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BE7" w:rsidRPr="0007222B" w:rsidRDefault="00513BE7" w:rsidP="00513BE7">
      <w:pPr>
        <w:rPr>
          <w:b/>
        </w:rPr>
      </w:pPr>
      <w:r w:rsidRPr="00833047">
        <w:rPr>
          <w:b/>
        </w:rPr>
        <w:t>Henvisningsgang for voksne allergipatienter i Region Sjælland.</w:t>
      </w:r>
    </w:p>
    <w:p w:rsidR="00E26A1F" w:rsidRDefault="00513BE7" w:rsidP="00513BE7">
      <w:r>
        <w:t>Patienten henvises primært til det mest relevante organspeciale, bedømt ud fra de kliniske symptomer</w:t>
      </w:r>
      <w:r w:rsidR="00E26A1F">
        <w:t xml:space="preserve">. </w:t>
      </w:r>
    </w:p>
    <w:p w:rsidR="00726D0C" w:rsidRDefault="00E26A1F" w:rsidP="00513BE7">
      <w:r>
        <w:t>V</w:t>
      </w:r>
      <w:r w:rsidR="00513BE7">
        <w:t>ed faglige problemstillinger, der rækker ud over det her beskrevne, foreslås forudgåend</w:t>
      </w:r>
      <w:r w:rsidR="00F3069C">
        <w:t xml:space="preserve">e telefonisk kontakt med </w:t>
      </w:r>
      <w:r>
        <w:t>den fælles visitations</w:t>
      </w:r>
    </w:p>
    <w:p w:rsidR="00513BE7" w:rsidRDefault="00D4275E" w:rsidP="00513BE7">
      <w:r w:rsidRPr="00726D0C">
        <w:t>’</w:t>
      </w:r>
      <w:proofErr w:type="spellStart"/>
      <w:r w:rsidRPr="00726D0C">
        <w:t>Allergi-hotline</w:t>
      </w:r>
      <w:proofErr w:type="spellEnd"/>
      <w:r w:rsidRPr="00726D0C">
        <w:t xml:space="preserve">’: </w:t>
      </w:r>
      <w:proofErr w:type="gramStart"/>
      <w:r w:rsidRPr="00726D0C">
        <w:t>tlf.4732</w:t>
      </w:r>
      <w:r w:rsidR="00726D0C">
        <w:t xml:space="preserve"> 2020</w:t>
      </w:r>
      <w:proofErr w:type="gramEnd"/>
      <w:r w:rsidR="00726D0C">
        <w:t xml:space="preserve"> </w:t>
      </w:r>
      <w:r w:rsidRPr="00726D0C">
        <w:t xml:space="preserve">, </w:t>
      </w:r>
      <w:proofErr w:type="spellStart"/>
      <w:r w:rsidRPr="00726D0C">
        <w:t>dagl</w:t>
      </w:r>
      <w:proofErr w:type="spellEnd"/>
      <w:r w:rsidRPr="00726D0C">
        <w:t>. 9-11</w:t>
      </w:r>
    </w:p>
    <w:p w:rsidR="00E26A1F" w:rsidRDefault="00E26A1F" w:rsidP="00513BE7"/>
    <w:tbl>
      <w:tblPr>
        <w:tblpPr w:leftFromText="141" w:rightFromText="141" w:vertAnchor="text" w:tblpX="-430" w:tblpY="1"/>
        <w:tblOverlap w:val="never"/>
        <w:tblW w:w="54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980"/>
        <w:gridCol w:w="3251"/>
        <w:gridCol w:w="4121"/>
        <w:gridCol w:w="2638"/>
        <w:gridCol w:w="2957"/>
      </w:tblGrid>
      <w:tr w:rsidR="00513BE7" w:rsidRPr="00A87766" w:rsidTr="00242BD6">
        <w:trPr>
          <w:trHeight w:val="614"/>
        </w:trPr>
        <w:tc>
          <w:tcPr>
            <w:tcW w:w="934" w:type="pct"/>
            <w:shd w:val="clear" w:color="000000" w:fill="DBE5F1"/>
            <w:vAlign w:val="bottom"/>
          </w:tcPr>
          <w:p w:rsidR="00513BE7" w:rsidRPr="00A87766" w:rsidRDefault="00513BE7" w:rsidP="00315241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A87766">
              <w:rPr>
                <w:b/>
                <w:bCs/>
                <w:color w:val="000000"/>
                <w:sz w:val="19"/>
                <w:szCs w:val="19"/>
              </w:rPr>
              <w:t>Klinisk diagnose</w:t>
            </w:r>
            <w:r w:rsidRPr="00A87766">
              <w:rPr>
                <w:b/>
                <w:bCs/>
                <w:color w:val="000000"/>
                <w:sz w:val="19"/>
                <w:szCs w:val="19"/>
              </w:rPr>
              <w:br/>
              <w:t xml:space="preserve">- </w:t>
            </w:r>
            <w:r w:rsidRPr="00A87766">
              <w:rPr>
                <w:b/>
                <w:bCs/>
                <w:i/>
                <w:iCs/>
                <w:color w:val="000000"/>
                <w:sz w:val="19"/>
                <w:szCs w:val="19"/>
              </w:rPr>
              <w:t xml:space="preserve">inkl. </w:t>
            </w:r>
            <w:r w:rsidR="0092548A">
              <w:rPr>
                <w:b/>
                <w:bCs/>
                <w:i/>
                <w:iCs/>
                <w:color w:val="000000"/>
                <w:sz w:val="19"/>
                <w:szCs w:val="19"/>
              </w:rPr>
              <w:t>s</w:t>
            </w:r>
            <w:r w:rsidRPr="00A87766">
              <w:rPr>
                <w:b/>
                <w:bCs/>
                <w:i/>
                <w:iCs/>
                <w:color w:val="000000"/>
                <w:sz w:val="19"/>
                <w:szCs w:val="19"/>
              </w:rPr>
              <w:t>ymptomer</w:t>
            </w:r>
          </w:p>
        </w:tc>
        <w:tc>
          <w:tcPr>
            <w:tcW w:w="1019" w:type="pct"/>
            <w:shd w:val="clear" w:color="000000" w:fill="DBE5F1"/>
            <w:vAlign w:val="bottom"/>
          </w:tcPr>
          <w:p w:rsidR="00513BE7" w:rsidRPr="00A87766" w:rsidRDefault="00513BE7" w:rsidP="00513BE7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A87766">
              <w:rPr>
                <w:b/>
                <w:bCs/>
                <w:color w:val="000000"/>
                <w:sz w:val="19"/>
                <w:szCs w:val="19"/>
              </w:rPr>
              <w:t>Undersøgelse og behandling i almen praksis</w:t>
            </w:r>
          </w:p>
        </w:tc>
        <w:tc>
          <w:tcPr>
            <w:tcW w:w="1292" w:type="pct"/>
            <w:shd w:val="clear" w:color="000000" w:fill="DBE5F1"/>
            <w:vAlign w:val="bottom"/>
          </w:tcPr>
          <w:p w:rsidR="00513BE7" w:rsidRPr="00A87766" w:rsidRDefault="00513BE7" w:rsidP="00513BE7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A87766">
              <w:rPr>
                <w:b/>
                <w:bCs/>
                <w:color w:val="000000"/>
                <w:sz w:val="19"/>
                <w:szCs w:val="19"/>
              </w:rPr>
              <w:t>Indikation for henvisning til speciallægepraksis/sygehus</w:t>
            </w:r>
          </w:p>
        </w:tc>
        <w:tc>
          <w:tcPr>
            <w:tcW w:w="827" w:type="pct"/>
            <w:shd w:val="clear" w:color="000000" w:fill="DBE5F1"/>
            <w:vAlign w:val="bottom"/>
          </w:tcPr>
          <w:p w:rsidR="00513BE7" w:rsidRPr="00A87766" w:rsidRDefault="00513BE7" w:rsidP="00513BE7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A87766">
              <w:rPr>
                <w:b/>
                <w:bCs/>
                <w:color w:val="000000"/>
                <w:sz w:val="19"/>
                <w:szCs w:val="19"/>
              </w:rPr>
              <w:t>Henvises til</w:t>
            </w:r>
          </w:p>
        </w:tc>
        <w:tc>
          <w:tcPr>
            <w:tcW w:w="927" w:type="pct"/>
            <w:shd w:val="clear" w:color="000000" w:fill="DBE5F1"/>
            <w:vAlign w:val="bottom"/>
          </w:tcPr>
          <w:p w:rsidR="00513BE7" w:rsidRPr="00A87766" w:rsidRDefault="00513BE7" w:rsidP="00513BE7">
            <w:pPr>
              <w:rPr>
                <w:b/>
                <w:bCs/>
                <w:sz w:val="19"/>
                <w:szCs w:val="19"/>
              </w:rPr>
            </w:pPr>
            <w:r w:rsidRPr="00A87766">
              <w:rPr>
                <w:b/>
                <w:bCs/>
                <w:sz w:val="19"/>
                <w:szCs w:val="19"/>
              </w:rPr>
              <w:t xml:space="preserve">Indikation for henvisning til Regionsfunktion </w:t>
            </w:r>
          </w:p>
        </w:tc>
      </w:tr>
      <w:tr w:rsidR="00513BE7" w:rsidRPr="00A87766" w:rsidTr="00242BD6">
        <w:trPr>
          <w:trHeight w:val="2640"/>
        </w:trPr>
        <w:tc>
          <w:tcPr>
            <w:tcW w:w="934" w:type="pct"/>
            <w:shd w:val="clear" w:color="auto" w:fill="auto"/>
          </w:tcPr>
          <w:p w:rsidR="00EF2CFC" w:rsidRDefault="00EF2CFC" w:rsidP="00513BE7">
            <w:pPr>
              <w:rPr>
                <w:b/>
                <w:bCs/>
                <w:color w:val="000000"/>
                <w:sz w:val="19"/>
                <w:szCs w:val="19"/>
              </w:rPr>
            </w:pP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</w:rPr>
            </w:pPr>
            <w:proofErr w:type="spellStart"/>
            <w:r w:rsidRPr="00A87766">
              <w:rPr>
                <w:b/>
                <w:bCs/>
                <w:color w:val="000000"/>
                <w:sz w:val="19"/>
                <w:szCs w:val="19"/>
              </w:rPr>
              <w:t>Rhinoconjunctivitis</w:t>
            </w:r>
            <w:proofErr w:type="spellEnd"/>
            <w:r w:rsidRPr="00A87766">
              <w:rPr>
                <w:color w:val="000000"/>
                <w:sz w:val="19"/>
                <w:szCs w:val="19"/>
              </w:rPr>
              <w:br/>
            </w:r>
            <w:r w:rsidRPr="00A87766">
              <w:rPr>
                <w:color w:val="000000"/>
                <w:sz w:val="19"/>
                <w:szCs w:val="19"/>
              </w:rPr>
              <w:br/>
            </w:r>
          </w:p>
        </w:tc>
        <w:tc>
          <w:tcPr>
            <w:tcW w:w="1019" w:type="pct"/>
            <w:shd w:val="clear" w:color="auto" w:fill="auto"/>
          </w:tcPr>
          <w:p w:rsidR="00EF2CFC" w:rsidRDefault="00EF2CFC" w:rsidP="00513BE7">
            <w:pPr>
              <w:rPr>
                <w:color w:val="000000"/>
                <w:sz w:val="19"/>
                <w:szCs w:val="19"/>
                <w:u w:val="single"/>
              </w:rPr>
            </w:pPr>
          </w:p>
          <w:p w:rsidR="00513BE7" w:rsidRDefault="00513BE7" w:rsidP="00513BE7">
            <w:pPr>
              <w:rPr>
                <w:color w:val="000000"/>
                <w:sz w:val="19"/>
                <w:szCs w:val="19"/>
                <w:u w:val="single"/>
              </w:rPr>
            </w:pPr>
            <w:r w:rsidRPr="00A87766">
              <w:rPr>
                <w:color w:val="000000"/>
                <w:sz w:val="19"/>
                <w:szCs w:val="19"/>
                <w:u w:val="single"/>
              </w:rPr>
              <w:t>Undersøgelser før henvisning:</w:t>
            </w:r>
          </w:p>
          <w:p w:rsidR="00315241" w:rsidRPr="00A87766" w:rsidRDefault="00315241" w:rsidP="00513BE7">
            <w:pPr>
              <w:rPr>
                <w:color w:val="000000"/>
                <w:sz w:val="19"/>
                <w:szCs w:val="19"/>
                <w:u w:val="single"/>
              </w:rPr>
            </w:pPr>
          </w:p>
          <w:p w:rsidR="00513BE7" w:rsidRPr="00A87766" w:rsidRDefault="00513BE7" w:rsidP="00C472DE">
            <w:pPr>
              <w:rPr>
                <w:color w:val="000000"/>
                <w:sz w:val="19"/>
                <w:szCs w:val="19"/>
              </w:rPr>
            </w:pPr>
            <w:r w:rsidRPr="00A87766">
              <w:rPr>
                <w:color w:val="000000"/>
                <w:sz w:val="19"/>
                <w:szCs w:val="19"/>
              </w:rPr>
              <w:t xml:space="preserve">Blodprøve med specifikt </w:t>
            </w:r>
            <w:proofErr w:type="spellStart"/>
            <w:r w:rsidRPr="00A87766">
              <w:rPr>
                <w:color w:val="000000"/>
                <w:sz w:val="19"/>
                <w:szCs w:val="19"/>
              </w:rPr>
              <w:t>IgE</w:t>
            </w:r>
            <w:proofErr w:type="spellEnd"/>
            <w:r w:rsidRPr="00A87766">
              <w:rPr>
                <w:color w:val="000000"/>
                <w:sz w:val="19"/>
                <w:szCs w:val="19"/>
              </w:rPr>
              <w:t xml:space="preserve"> inhalationspanel (</w:t>
            </w:r>
            <w:proofErr w:type="spellStart"/>
            <w:r w:rsidRPr="00A87766">
              <w:rPr>
                <w:color w:val="000000"/>
                <w:sz w:val="19"/>
                <w:szCs w:val="19"/>
              </w:rPr>
              <w:t>Phadiatop</w:t>
            </w:r>
            <w:proofErr w:type="spellEnd"/>
            <w:r w:rsidRPr="00A87766">
              <w:rPr>
                <w:color w:val="000000"/>
                <w:sz w:val="19"/>
                <w:szCs w:val="19"/>
              </w:rPr>
              <w:t>)</w:t>
            </w:r>
            <w:r w:rsidR="00E3194F" w:rsidRPr="00A87766">
              <w:rPr>
                <w:color w:val="000000"/>
                <w:sz w:val="19"/>
                <w:szCs w:val="19"/>
              </w:rPr>
              <w:t>.</w:t>
            </w:r>
          </w:p>
          <w:p w:rsidR="00C472DE" w:rsidRDefault="00C472DE" w:rsidP="00513BE7">
            <w:pPr>
              <w:rPr>
                <w:i/>
                <w:color w:val="000000"/>
                <w:sz w:val="19"/>
                <w:szCs w:val="19"/>
                <w:highlight w:val="yellow"/>
              </w:rPr>
            </w:pPr>
          </w:p>
          <w:p w:rsidR="00E3194F" w:rsidRPr="00A87766" w:rsidRDefault="00C472DE" w:rsidP="00513BE7">
            <w:pPr>
              <w:rPr>
                <w:i/>
                <w:color w:val="000000"/>
                <w:sz w:val="19"/>
                <w:szCs w:val="19"/>
              </w:rPr>
            </w:pPr>
            <w:r w:rsidRPr="00C472DE">
              <w:rPr>
                <w:i/>
                <w:color w:val="000000"/>
                <w:sz w:val="19"/>
                <w:szCs w:val="19"/>
              </w:rPr>
              <w:t>N</w:t>
            </w:r>
            <w:r w:rsidR="003151C9" w:rsidRPr="00C472DE">
              <w:rPr>
                <w:i/>
                <w:color w:val="000000"/>
                <w:sz w:val="19"/>
                <w:szCs w:val="19"/>
              </w:rPr>
              <w:t>år p</w:t>
            </w:r>
            <w:r w:rsidR="00E3194F" w:rsidRPr="00C472DE">
              <w:rPr>
                <w:i/>
                <w:color w:val="000000"/>
                <w:sz w:val="19"/>
                <w:szCs w:val="19"/>
              </w:rPr>
              <w:t xml:space="preserve">os. specifikt </w:t>
            </w:r>
            <w:proofErr w:type="spellStart"/>
            <w:r w:rsidR="00E3194F" w:rsidRPr="00C472DE">
              <w:rPr>
                <w:i/>
                <w:color w:val="000000"/>
                <w:sz w:val="19"/>
                <w:szCs w:val="19"/>
              </w:rPr>
              <w:t>IgE</w:t>
            </w:r>
            <w:proofErr w:type="spellEnd"/>
            <w:r w:rsidR="00E3194F" w:rsidRPr="00C472DE">
              <w:rPr>
                <w:i/>
                <w:color w:val="000000"/>
                <w:sz w:val="19"/>
                <w:szCs w:val="19"/>
              </w:rPr>
              <w:t xml:space="preserve"> </w:t>
            </w:r>
            <w:r w:rsidR="003151C9" w:rsidRPr="00C472DE">
              <w:rPr>
                <w:i/>
                <w:color w:val="000000"/>
                <w:sz w:val="19"/>
                <w:szCs w:val="19"/>
              </w:rPr>
              <w:t>samstemmer kausalt med anamnesen,</w:t>
            </w:r>
            <w:r w:rsidR="00E3194F" w:rsidRPr="00C472DE">
              <w:rPr>
                <w:i/>
                <w:color w:val="000000"/>
                <w:sz w:val="19"/>
                <w:szCs w:val="19"/>
              </w:rPr>
              <w:t xml:space="preserve"> </w:t>
            </w:r>
            <w:r w:rsidR="003151C9" w:rsidRPr="00C472DE">
              <w:rPr>
                <w:i/>
                <w:color w:val="000000"/>
                <w:sz w:val="19"/>
                <w:szCs w:val="19"/>
              </w:rPr>
              <w:t xml:space="preserve">er der tale om </w:t>
            </w:r>
            <w:r w:rsidR="00E3194F" w:rsidRPr="00C472DE">
              <w:rPr>
                <w:i/>
                <w:color w:val="000000"/>
                <w:sz w:val="19"/>
                <w:szCs w:val="19"/>
              </w:rPr>
              <w:t>k</w:t>
            </w:r>
            <w:r w:rsidR="003151C9" w:rsidRPr="00C472DE">
              <w:rPr>
                <w:i/>
                <w:color w:val="000000"/>
                <w:sz w:val="19"/>
                <w:szCs w:val="19"/>
              </w:rPr>
              <w:t>linisk relevant allergi</w:t>
            </w:r>
            <w:r w:rsidR="00E3194F" w:rsidRPr="00C472DE">
              <w:rPr>
                <w:i/>
                <w:color w:val="000000"/>
                <w:sz w:val="19"/>
                <w:szCs w:val="19"/>
              </w:rPr>
              <w:t>.</w:t>
            </w: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</w:rPr>
            </w:pP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  <w:u w:val="single"/>
              </w:rPr>
            </w:pPr>
            <w:r w:rsidRPr="00A87766">
              <w:rPr>
                <w:color w:val="000000"/>
                <w:sz w:val="19"/>
                <w:szCs w:val="19"/>
                <w:u w:val="single"/>
              </w:rPr>
              <w:t>Behandling:</w:t>
            </w:r>
          </w:p>
          <w:p w:rsidR="00EF2CFC" w:rsidRDefault="00513BE7" w:rsidP="00155121">
            <w:pPr>
              <w:rPr>
                <w:color w:val="000000"/>
                <w:sz w:val="19"/>
                <w:szCs w:val="19"/>
              </w:rPr>
            </w:pPr>
            <w:r w:rsidRPr="00A87766">
              <w:rPr>
                <w:color w:val="000000"/>
                <w:sz w:val="19"/>
                <w:szCs w:val="19"/>
              </w:rPr>
              <w:t xml:space="preserve">Ved </w:t>
            </w:r>
            <w:r w:rsidRPr="00A87766">
              <w:rPr>
                <w:i/>
                <w:iCs/>
                <w:color w:val="000000"/>
                <w:sz w:val="19"/>
                <w:szCs w:val="19"/>
              </w:rPr>
              <w:t>negativ specifikt IgE</w:t>
            </w:r>
            <w:r w:rsidRPr="00A87766">
              <w:rPr>
                <w:color w:val="000000"/>
                <w:sz w:val="19"/>
                <w:szCs w:val="19"/>
              </w:rPr>
              <w:t xml:space="preserve"> bør </w:t>
            </w:r>
            <w:r w:rsidR="00C472DE">
              <w:rPr>
                <w:color w:val="000000"/>
                <w:sz w:val="19"/>
                <w:szCs w:val="19"/>
              </w:rPr>
              <w:t xml:space="preserve">alm. </w:t>
            </w:r>
            <w:proofErr w:type="gramStart"/>
            <w:r w:rsidR="00C472DE" w:rsidRPr="00C472DE">
              <w:rPr>
                <w:color w:val="000000"/>
                <w:sz w:val="19"/>
                <w:szCs w:val="19"/>
              </w:rPr>
              <w:t xml:space="preserve">symptomatisk </w:t>
            </w:r>
            <w:r w:rsidRPr="00A87766">
              <w:rPr>
                <w:color w:val="000000"/>
                <w:sz w:val="19"/>
                <w:szCs w:val="19"/>
              </w:rPr>
              <w:t xml:space="preserve"> behandling</w:t>
            </w:r>
            <w:proofErr w:type="gramEnd"/>
            <w:r w:rsidRPr="00A87766">
              <w:rPr>
                <w:color w:val="000000"/>
                <w:sz w:val="19"/>
                <w:szCs w:val="19"/>
              </w:rPr>
              <w:t xml:space="preserve"> forsøges </w:t>
            </w:r>
            <w:r w:rsidRPr="00A87766">
              <w:rPr>
                <w:color w:val="000000"/>
                <w:sz w:val="19"/>
                <w:szCs w:val="19"/>
                <w:u w:val="single"/>
              </w:rPr>
              <w:t>før</w:t>
            </w:r>
            <w:r w:rsidRPr="00A87766">
              <w:rPr>
                <w:color w:val="000000"/>
                <w:sz w:val="19"/>
                <w:szCs w:val="19"/>
              </w:rPr>
              <w:t xml:space="preserve"> henvisning:</w:t>
            </w:r>
          </w:p>
          <w:p w:rsidR="00EF2CFC" w:rsidRDefault="00513BE7" w:rsidP="00155121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A87766">
              <w:rPr>
                <w:color w:val="000000"/>
                <w:sz w:val="19"/>
                <w:szCs w:val="19"/>
              </w:rPr>
              <w:t>1) nasal-steroid fast daglig</w:t>
            </w:r>
            <w:r w:rsidRPr="00A87766">
              <w:rPr>
                <w:color w:val="000000"/>
                <w:sz w:val="19"/>
                <w:szCs w:val="19"/>
              </w:rPr>
              <w:br/>
              <w:t>evt. kombineret med</w:t>
            </w:r>
            <w:r w:rsidRPr="00A87766">
              <w:rPr>
                <w:color w:val="000000"/>
                <w:sz w:val="19"/>
                <w:szCs w:val="19"/>
              </w:rPr>
              <w:br/>
              <w:t xml:space="preserve">2) </w:t>
            </w:r>
            <w:proofErr w:type="spellStart"/>
            <w:r w:rsidRPr="00A87766">
              <w:rPr>
                <w:color w:val="000000"/>
                <w:sz w:val="19"/>
                <w:szCs w:val="19"/>
              </w:rPr>
              <w:t>non-sederende</w:t>
            </w:r>
            <w:proofErr w:type="spellEnd"/>
            <w:r w:rsidRPr="00A87766"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A87766">
              <w:rPr>
                <w:color w:val="000000"/>
                <w:sz w:val="19"/>
                <w:szCs w:val="19"/>
              </w:rPr>
              <w:t>anthistamin</w:t>
            </w:r>
            <w:proofErr w:type="spellEnd"/>
            <w:r w:rsidRPr="00A87766">
              <w:rPr>
                <w:color w:val="000000"/>
                <w:sz w:val="19"/>
                <w:szCs w:val="19"/>
              </w:rPr>
              <w:br/>
            </w:r>
          </w:p>
          <w:p w:rsidR="00E3194F" w:rsidRDefault="00513BE7" w:rsidP="00155121">
            <w:pPr>
              <w:rPr>
                <w:color w:val="000000"/>
                <w:sz w:val="19"/>
                <w:szCs w:val="19"/>
              </w:rPr>
            </w:pPr>
            <w:r w:rsidRPr="00A87766">
              <w:rPr>
                <w:b/>
                <w:bCs/>
                <w:color w:val="000000"/>
                <w:sz w:val="19"/>
                <w:szCs w:val="19"/>
              </w:rPr>
              <w:t>OBS</w:t>
            </w:r>
            <w:r w:rsidRPr="00A87766">
              <w:rPr>
                <w:color w:val="000000"/>
                <w:sz w:val="19"/>
                <w:szCs w:val="19"/>
              </w:rPr>
              <w:t>: Tegn til samtidig astma!</w:t>
            </w:r>
          </w:p>
          <w:p w:rsidR="00EF2CFC" w:rsidRPr="00A87766" w:rsidRDefault="00EF2CFC" w:rsidP="00155121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92" w:type="pct"/>
            <w:shd w:val="clear" w:color="auto" w:fill="auto"/>
          </w:tcPr>
          <w:p w:rsidR="00EF2CFC" w:rsidRDefault="00EF2CFC" w:rsidP="00513BE7">
            <w:pPr>
              <w:rPr>
                <w:color w:val="000000"/>
                <w:sz w:val="19"/>
                <w:szCs w:val="19"/>
                <w:u w:val="single"/>
              </w:rPr>
            </w:pP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</w:rPr>
            </w:pPr>
            <w:r w:rsidRPr="00A87766">
              <w:rPr>
                <w:color w:val="000000"/>
                <w:sz w:val="19"/>
                <w:szCs w:val="19"/>
                <w:u w:val="single"/>
              </w:rPr>
              <w:t xml:space="preserve">Svær </w:t>
            </w:r>
            <w:proofErr w:type="spellStart"/>
            <w:r w:rsidRPr="00A87766">
              <w:rPr>
                <w:color w:val="000000"/>
                <w:sz w:val="19"/>
                <w:szCs w:val="19"/>
                <w:u w:val="single"/>
              </w:rPr>
              <w:t>rhinoconjunctivitis</w:t>
            </w:r>
            <w:proofErr w:type="spellEnd"/>
            <w:r w:rsidRPr="00A87766">
              <w:rPr>
                <w:color w:val="000000"/>
                <w:sz w:val="19"/>
                <w:szCs w:val="19"/>
                <w:u w:val="single"/>
              </w:rPr>
              <w:t xml:space="preserve"> </w:t>
            </w:r>
            <w:r w:rsidRPr="00A87766">
              <w:rPr>
                <w:color w:val="000000"/>
                <w:sz w:val="19"/>
                <w:szCs w:val="19"/>
              </w:rPr>
              <w:t>(= symptomniveau, der interfererer med søvn og/eller giver anledning til sygefravær i skole eller fra arbejde, samt indskrænker patienten sociale aktiviteter)</w:t>
            </w:r>
            <w:r w:rsidR="0038110A" w:rsidRPr="00A87766">
              <w:rPr>
                <w:color w:val="000000"/>
                <w:sz w:val="19"/>
                <w:szCs w:val="19"/>
              </w:rPr>
              <w:t xml:space="preserve"> </w:t>
            </w:r>
            <w:r w:rsidR="0038110A" w:rsidRPr="00C472DE">
              <w:rPr>
                <w:color w:val="000000"/>
                <w:sz w:val="19"/>
                <w:szCs w:val="19"/>
              </w:rPr>
              <w:t xml:space="preserve">trods maksimal medicinsk </w:t>
            </w:r>
            <w:r w:rsidR="0038110A" w:rsidRPr="0074325A">
              <w:rPr>
                <w:color w:val="000000"/>
                <w:sz w:val="19"/>
                <w:szCs w:val="19"/>
              </w:rPr>
              <w:t xml:space="preserve">behandling (fast </w:t>
            </w:r>
            <w:r w:rsidR="00C472DE" w:rsidRPr="0074325A">
              <w:rPr>
                <w:color w:val="000000"/>
                <w:sz w:val="19"/>
                <w:szCs w:val="19"/>
              </w:rPr>
              <w:t xml:space="preserve">daglig </w:t>
            </w:r>
            <w:r w:rsidR="0038110A" w:rsidRPr="0074325A">
              <w:rPr>
                <w:color w:val="000000"/>
                <w:sz w:val="19"/>
                <w:szCs w:val="19"/>
              </w:rPr>
              <w:t>nasalsteroid</w:t>
            </w:r>
            <w:r w:rsidR="00B07107" w:rsidRPr="0074325A">
              <w:rPr>
                <w:color w:val="000000"/>
                <w:sz w:val="19"/>
                <w:szCs w:val="19"/>
              </w:rPr>
              <w:t>, evt.</w:t>
            </w:r>
            <w:r w:rsidR="00C472DE" w:rsidRPr="0074325A">
              <w:rPr>
                <w:color w:val="000000"/>
                <w:sz w:val="19"/>
                <w:szCs w:val="19"/>
              </w:rPr>
              <w:t xml:space="preserve"> kombineret med systemisk antihistamin, bedst fast dagligt</w:t>
            </w:r>
            <w:r w:rsidR="0038110A" w:rsidRPr="0074325A">
              <w:rPr>
                <w:color w:val="000000"/>
                <w:sz w:val="19"/>
                <w:szCs w:val="19"/>
              </w:rPr>
              <w:t>).</w:t>
            </w:r>
            <w:r w:rsidRPr="00A87766">
              <w:rPr>
                <w:color w:val="000000"/>
                <w:sz w:val="19"/>
                <w:szCs w:val="19"/>
              </w:rPr>
              <w:br/>
            </w:r>
            <w:r w:rsidRPr="00A87766">
              <w:rPr>
                <w:color w:val="000000"/>
                <w:sz w:val="19"/>
                <w:szCs w:val="19"/>
              </w:rPr>
              <w:br/>
            </w:r>
            <w:proofErr w:type="spellStart"/>
            <w:r w:rsidRPr="00A87766">
              <w:rPr>
                <w:color w:val="000000"/>
                <w:sz w:val="19"/>
                <w:szCs w:val="19"/>
              </w:rPr>
              <w:t>Rhinoconjunctivitis</w:t>
            </w:r>
            <w:proofErr w:type="spellEnd"/>
            <w:r w:rsidRPr="00A87766">
              <w:rPr>
                <w:color w:val="000000"/>
                <w:sz w:val="19"/>
                <w:szCs w:val="19"/>
              </w:rPr>
              <w:t xml:space="preserve"> med behov for </w:t>
            </w:r>
            <w:r w:rsidRPr="00A87766">
              <w:rPr>
                <w:color w:val="000000"/>
                <w:sz w:val="19"/>
                <w:szCs w:val="19"/>
                <w:u w:val="single"/>
              </w:rPr>
              <w:t>depot-steroid &gt; 1 gang pr. sæson</w:t>
            </w:r>
            <w:r w:rsidRPr="00A87766">
              <w:rPr>
                <w:color w:val="000000"/>
                <w:sz w:val="19"/>
                <w:szCs w:val="19"/>
              </w:rPr>
              <w:t>.</w:t>
            </w:r>
            <w:r w:rsidRPr="00A87766">
              <w:rPr>
                <w:color w:val="000000"/>
                <w:sz w:val="19"/>
                <w:szCs w:val="19"/>
              </w:rPr>
              <w:br/>
            </w:r>
            <w:r w:rsidRPr="00A87766">
              <w:rPr>
                <w:color w:val="000000"/>
                <w:sz w:val="19"/>
                <w:szCs w:val="19"/>
              </w:rPr>
              <w:br/>
            </w:r>
            <w:proofErr w:type="spellStart"/>
            <w:r w:rsidRPr="00A87766">
              <w:rPr>
                <w:color w:val="000000"/>
                <w:sz w:val="19"/>
                <w:szCs w:val="19"/>
              </w:rPr>
              <w:t>Rhinoconjunctivitis</w:t>
            </w:r>
            <w:proofErr w:type="spellEnd"/>
            <w:r w:rsidRPr="00A87766">
              <w:rPr>
                <w:color w:val="000000"/>
                <w:sz w:val="19"/>
                <w:szCs w:val="19"/>
              </w:rPr>
              <w:t xml:space="preserve"> med </w:t>
            </w:r>
            <w:r w:rsidRPr="00A87766">
              <w:rPr>
                <w:color w:val="000000"/>
                <w:sz w:val="19"/>
                <w:szCs w:val="19"/>
                <w:u w:val="single"/>
              </w:rPr>
              <w:t>ønske om immunterapi</w:t>
            </w:r>
          </w:p>
        </w:tc>
        <w:tc>
          <w:tcPr>
            <w:tcW w:w="827" w:type="pct"/>
            <w:shd w:val="clear" w:color="auto" w:fill="auto"/>
          </w:tcPr>
          <w:p w:rsidR="00EF2CFC" w:rsidRDefault="00EF2CFC" w:rsidP="00513BE7">
            <w:pPr>
              <w:rPr>
                <w:color w:val="000000"/>
                <w:sz w:val="19"/>
                <w:szCs w:val="19"/>
                <w:u w:val="single"/>
              </w:rPr>
            </w:pP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</w:rPr>
            </w:pPr>
            <w:r w:rsidRPr="00A87766">
              <w:rPr>
                <w:color w:val="000000"/>
                <w:sz w:val="19"/>
                <w:szCs w:val="19"/>
                <w:u w:val="single"/>
              </w:rPr>
              <w:t>Henvises primært til:</w:t>
            </w:r>
            <w:r w:rsidR="00F549E2" w:rsidRPr="00A87766">
              <w:rPr>
                <w:color w:val="000000"/>
                <w:sz w:val="19"/>
                <w:szCs w:val="19"/>
              </w:rPr>
              <w:br/>
            </w:r>
            <w:r w:rsidRPr="00A87766">
              <w:rPr>
                <w:color w:val="000000"/>
                <w:sz w:val="19"/>
                <w:szCs w:val="19"/>
              </w:rPr>
              <w:t>- Praktiserende ØNH</w:t>
            </w: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</w:rPr>
            </w:pP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</w:rPr>
            </w:pPr>
            <w:r w:rsidRPr="00A87766">
              <w:rPr>
                <w:color w:val="000000"/>
                <w:sz w:val="19"/>
                <w:szCs w:val="19"/>
              </w:rPr>
              <w:t xml:space="preserve">Ved </w:t>
            </w:r>
            <w:proofErr w:type="spellStart"/>
            <w:r w:rsidRPr="00A87766">
              <w:rPr>
                <w:color w:val="000000"/>
                <w:sz w:val="19"/>
                <w:szCs w:val="19"/>
                <w:u w:val="single"/>
              </w:rPr>
              <w:t>rhinosinuitis</w:t>
            </w:r>
            <w:proofErr w:type="spellEnd"/>
            <w:r w:rsidRPr="00A87766">
              <w:rPr>
                <w:color w:val="000000"/>
                <w:sz w:val="19"/>
                <w:szCs w:val="19"/>
              </w:rPr>
              <w:t xml:space="preserve"> som hovedproblem bør pt. primært henvises til ØNH.</w:t>
            </w: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</w:rPr>
            </w:pPr>
          </w:p>
          <w:p w:rsidR="00726D0C" w:rsidRDefault="00513BE7" w:rsidP="00E417B2">
            <w:pPr>
              <w:rPr>
                <w:color w:val="000000"/>
                <w:sz w:val="19"/>
                <w:szCs w:val="19"/>
              </w:rPr>
            </w:pPr>
            <w:r w:rsidRPr="00A87766">
              <w:rPr>
                <w:color w:val="000000"/>
                <w:sz w:val="19"/>
                <w:szCs w:val="19"/>
                <w:u w:val="single"/>
              </w:rPr>
              <w:t>Alternativt henvises til:</w:t>
            </w:r>
            <w:r w:rsidRPr="00A87766">
              <w:rPr>
                <w:color w:val="000000"/>
                <w:sz w:val="19"/>
                <w:szCs w:val="19"/>
              </w:rPr>
              <w:br/>
            </w:r>
            <w:r w:rsidRPr="00B07107">
              <w:rPr>
                <w:color w:val="000000"/>
                <w:sz w:val="19"/>
                <w:szCs w:val="19"/>
              </w:rPr>
              <w:t xml:space="preserve"> </w:t>
            </w:r>
            <w:r w:rsidR="00EF2CFC">
              <w:rPr>
                <w:color w:val="000000"/>
                <w:sz w:val="19"/>
                <w:szCs w:val="19"/>
              </w:rPr>
              <w:t xml:space="preserve">Den fælles </w:t>
            </w:r>
            <w:r w:rsidR="003151C9" w:rsidRPr="00B07107">
              <w:rPr>
                <w:color w:val="000000"/>
                <w:sz w:val="19"/>
                <w:szCs w:val="19"/>
              </w:rPr>
              <w:t>visitation for allergi, Med</w:t>
            </w:r>
            <w:r w:rsidR="00EF2CFC">
              <w:rPr>
                <w:color w:val="000000"/>
                <w:sz w:val="19"/>
                <w:szCs w:val="19"/>
              </w:rPr>
              <w:t xml:space="preserve">icinsk </w:t>
            </w:r>
            <w:r w:rsidR="00E417B2">
              <w:rPr>
                <w:color w:val="000000"/>
                <w:sz w:val="19"/>
                <w:szCs w:val="19"/>
              </w:rPr>
              <w:t>A</w:t>
            </w:r>
            <w:r w:rsidR="00EF2CFC">
              <w:rPr>
                <w:color w:val="000000"/>
                <w:sz w:val="19"/>
                <w:szCs w:val="19"/>
              </w:rPr>
              <w:t>mbulatorium</w:t>
            </w:r>
            <w:r w:rsidR="003151C9" w:rsidRPr="00B07107">
              <w:rPr>
                <w:color w:val="000000"/>
                <w:sz w:val="19"/>
                <w:szCs w:val="19"/>
              </w:rPr>
              <w:t>, Roskilde Sygehus.</w:t>
            </w:r>
          </w:p>
          <w:p w:rsidR="00726D0C" w:rsidRDefault="00726D0C" w:rsidP="00726D0C">
            <w:proofErr w:type="spellStart"/>
            <w:r>
              <w:t>Lokationsnummer</w:t>
            </w:r>
            <w:proofErr w:type="spellEnd"/>
            <w:r>
              <w:t xml:space="preserve">: </w:t>
            </w:r>
            <w:proofErr w:type="gramStart"/>
            <w:r>
              <w:t>5790002002502</w:t>
            </w:r>
            <w:proofErr w:type="gramEnd"/>
          </w:p>
          <w:p w:rsidR="00513BE7" w:rsidRPr="00A87766" w:rsidRDefault="00513BE7" w:rsidP="00E417B2">
            <w:pPr>
              <w:rPr>
                <w:color w:val="000000"/>
                <w:sz w:val="19"/>
                <w:szCs w:val="19"/>
              </w:rPr>
            </w:pPr>
            <w:r w:rsidRPr="00A87766">
              <w:rPr>
                <w:color w:val="000000"/>
                <w:sz w:val="19"/>
                <w:szCs w:val="19"/>
              </w:rPr>
              <w:br/>
            </w:r>
            <w:r w:rsidRPr="00A87766">
              <w:rPr>
                <w:color w:val="000000"/>
                <w:sz w:val="19"/>
                <w:szCs w:val="19"/>
              </w:rPr>
              <w:br/>
            </w:r>
          </w:p>
        </w:tc>
        <w:tc>
          <w:tcPr>
            <w:tcW w:w="927" w:type="pct"/>
            <w:shd w:val="clear" w:color="auto" w:fill="auto"/>
            <w:noWrap/>
          </w:tcPr>
          <w:p w:rsidR="00EF2CFC" w:rsidRDefault="00EF2CFC" w:rsidP="00513BE7">
            <w:pPr>
              <w:rPr>
                <w:sz w:val="19"/>
                <w:szCs w:val="19"/>
                <w:highlight w:val="yellow"/>
                <w:u w:val="single"/>
              </w:rPr>
            </w:pPr>
          </w:p>
          <w:p w:rsidR="00513BE7" w:rsidRDefault="00B07107" w:rsidP="00513BE7">
            <w:pPr>
              <w:rPr>
                <w:sz w:val="19"/>
                <w:szCs w:val="19"/>
              </w:rPr>
            </w:pPr>
            <w:r w:rsidRPr="0074325A">
              <w:rPr>
                <w:sz w:val="19"/>
                <w:szCs w:val="19"/>
                <w:u w:val="single"/>
              </w:rPr>
              <w:t xml:space="preserve">Allergisk </w:t>
            </w:r>
            <w:proofErr w:type="spellStart"/>
            <w:r w:rsidRPr="0074325A">
              <w:rPr>
                <w:sz w:val="19"/>
                <w:szCs w:val="19"/>
                <w:u w:val="single"/>
              </w:rPr>
              <w:t>rhinoconjunctivitis</w:t>
            </w:r>
            <w:proofErr w:type="spellEnd"/>
            <w:r w:rsidRPr="0074325A">
              <w:rPr>
                <w:sz w:val="19"/>
                <w:szCs w:val="19"/>
                <w:u w:val="single"/>
              </w:rPr>
              <w:t xml:space="preserve"> med </w:t>
            </w:r>
            <w:proofErr w:type="spellStart"/>
            <w:r w:rsidRPr="0074325A">
              <w:rPr>
                <w:sz w:val="19"/>
                <w:szCs w:val="19"/>
                <w:u w:val="single"/>
              </w:rPr>
              <w:t>a</w:t>
            </w:r>
            <w:r w:rsidR="00513BE7" w:rsidRPr="0074325A">
              <w:rPr>
                <w:sz w:val="19"/>
                <w:szCs w:val="19"/>
                <w:u w:val="single"/>
              </w:rPr>
              <w:t>nafylaktiske</w:t>
            </w:r>
            <w:proofErr w:type="spellEnd"/>
            <w:r w:rsidR="00513BE7" w:rsidRPr="0074325A">
              <w:rPr>
                <w:sz w:val="19"/>
                <w:szCs w:val="19"/>
                <w:u w:val="single"/>
              </w:rPr>
              <w:t xml:space="preserve"> reaktioner</w:t>
            </w:r>
            <w:r w:rsidR="00513BE7" w:rsidRPr="0074325A">
              <w:rPr>
                <w:sz w:val="19"/>
                <w:szCs w:val="19"/>
              </w:rPr>
              <w:t xml:space="preserve"> udløst</w:t>
            </w:r>
            <w:r w:rsidR="00513BE7" w:rsidRPr="00A87766">
              <w:rPr>
                <w:sz w:val="19"/>
                <w:szCs w:val="19"/>
              </w:rPr>
              <w:t xml:space="preserve"> af pollen-krydsallergi overfor stenfrugter og grøntsager </w:t>
            </w:r>
            <w:r w:rsidR="00513BE7" w:rsidRPr="002F2970">
              <w:rPr>
                <w:sz w:val="19"/>
                <w:szCs w:val="19"/>
              </w:rPr>
              <w:t>henvises</w:t>
            </w:r>
            <w:r w:rsidR="00DD78D6" w:rsidRPr="002F2970">
              <w:rPr>
                <w:sz w:val="19"/>
                <w:szCs w:val="19"/>
              </w:rPr>
              <w:t xml:space="preserve"> </w:t>
            </w:r>
            <w:r w:rsidR="00513BE7" w:rsidRPr="002F2970">
              <w:rPr>
                <w:sz w:val="19"/>
                <w:szCs w:val="19"/>
              </w:rPr>
              <w:t>til:</w:t>
            </w:r>
          </w:p>
          <w:p w:rsidR="00EF2CFC" w:rsidRDefault="00EF2CFC" w:rsidP="00513BE7">
            <w:pPr>
              <w:rPr>
                <w:color w:val="000000"/>
                <w:sz w:val="19"/>
                <w:szCs w:val="19"/>
              </w:rPr>
            </w:pPr>
          </w:p>
          <w:p w:rsidR="00513BE7" w:rsidRPr="00A87766" w:rsidRDefault="00E417B2" w:rsidP="00513BE7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Den fælles </w:t>
            </w:r>
            <w:r w:rsidRPr="00B07107">
              <w:rPr>
                <w:color w:val="000000"/>
                <w:sz w:val="19"/>
                <w:szCs w:val="19"/>
              </w:rPr>
              <w:t>visitation for allergi, Med</w:t>
            </w:r>
            <w:r>
              <w:rPr>
                <w:color w:val="000000"/>
                <w:sz w:val="19"/>
                <w:szCs w:val="19"/>
              </w:rPr>
              <w:t>icinsk Ambulatorium</w:t>
            </w:r>
            <w:r w:rsidRPr="00B07107">
              <w:rPr>
                <w:color w:val="000000"/>
                <w:sz w:val="19"/>
                <w:szCs w:val="19"/>
              </w:rPr>
              <w:t>, Roskilde Sygehus.</w:t>
            </w:r>
            <w:r w:rsidR="003151C9" w:rsidRPr="00B07107">
              <w:rPr>
                <w:color w:val="000000"/>
                <w:sz w:val="19"/>
                <w:szCs w:val="19"/>
              </w:rPr>
              <w:t xml:space="preserve">, </w:t>
            </w:r>
            <w:proofErr w:type="spellStart"/>
            <w:r w:rsidR="003151C9" w:rsidRPr="00B07107">
              <w:rPr>
                <w:color w:val="000000"/>
                <w:sz w:val="19"/>
                <w:szCs w:val="19"/>
              </w:rPr>
              <w:t>mhp</w:t>
            </w:r>
            <w:proofErr w:type="spellEnd"/>
            <w:r w:rsidR="003151C9" w:rsidRPr="00B07107">
              <w:rPr>
                <w:color w:val="000000"/>
                <w:sz w:val="19"/>
                <w:szCs w:val="19"/>
              </w:rPr>
              <w:t>. haste-vurdering.</w:t>
            </w:r>
            <w:r w:rsidR="00513BE7" w:rsidRPr="00A87766">
              <w:rPr>
                <w:sz w:val="19"/>
                <w:szCs w:val="19"/>
              </w:rPr>
              <w:t xml:space="preserve">  </w:t>
            </w:r>
          </w:p>
          <w:p w:rsidR="00513BE7" w:rsidRPr="00A87766" w:rsidRDefault="00513BE7" w:rsidP="00513BE7">
            <w:pPr>
              <w:rPr>
                <w:color w:val="FF0000"/>
                <w:sz w:val="19"/>
                <w:szCs w:val="19"/>
              </w:rPr>
            </w:pPr>
          </w:p>
        </w:tc>
      </w:tr>
      <w:tr w:rsidR="00513BE7" w:rsidRPr="00A87766" w:rsidTr="00242BD6">
        <w:trPr>
          <w:trHeight w:val="614"/>
        </w:trPr>
        <w:tc>
          <w:tcPr>
            <w:tcW w:w="934" w:type="pct"/>
            <w:shd w:val="clear" w:color="auto" w:fill="auto"/>
          </w:tcPr>
          <w:p w:rsidR="00242BD6" w:rsidRDefault="00242BD6" w:rsidP="00513BE7">
            <w:pPr>
              <w:rPr>
                <w:b/>
                <w:bCs/>
                <w:color w:val="000000"/>
                <w:sz w:val="19"/>
                <w:szCs w:val="19"/>
              </w:rPr>
            </w:pP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</w:rPr>
            </w:pPr>
            <w:r w:rsidRPr="00A87766">
              <w:rPr>
                <w:b/>
                <w:bCs/>
                <w:color w:val="000000"/>
                <w:sz w:val="19"/>
                <w:szCs w:val="19"/>
              </w:rPr>
              <w:t xml:space="preserve">Astma </w:t>
            </w:r>
            <w:proofErr w:type="spellStart"/>
            <w:r w:rsidRPr="00A87766">
              <w:rPr>
                <w:b/>
                <w:bCs/>
                <w:color w:val="000000"/>
                <w:sz w:val="19"/>
                <w:szCs w:val="19"/>
              </w:rPr>
              <w:t>bronchiale</w:t>
            </w:r>
            <w:proofErr w:type="spellEnd"/>
            <w:r w:rsidRPr="00A87766">
              <w:rPr>
                <w:color w:val="000000"/>
                <w:sz w:val="19"/>
                <w:szCs w:val="19"/>
              </w:rPr>
              <w:br/>
            </w:r>
            <w:r w:rsidRPr="00A87766">
              <w:rPr>
                <w:color w:val="000000"/>
                <w:sz w:val="19"/>
                <w:szCs w:val="19"/>
              </w:rPr>
              <w:br/>
            </w:r>
          </w:p>
        </w:tc>
        <w:tc>
          <w:tcPr>
            <w:tcW w:w="1019" w:type="pct"/>
            <w:shd w:val="clear" w:color="auto" w:fill="auto"/>
          </w:tcPr>
          <w:p w:rsidR="00B9095A" w:rsidRDefault="00B9095A" w:rsidP="00513BE7">
            <w:pPr>
              <w:rPr>
                <w:color w:val="000000"/>
                <w:sz w:val="19"/>
                <w:szCs w:val="19"/>
                <w:u w:val="single"/>
              </w:rPr>
            </w:pP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  <w:u w:val="single"/>
              </w:rPr>
            </w:pPr>
            <w:r w:rsidRPr="00A87766">
              <w:rPr>
                <w:color w:val="000000"/>
                <w:sz w:val="19"/>
                <w:szCs w:val="19"/>
                <w:u w:val="single"/>
              </w:rPr>
              <w:t>Undersøgelser før henvisning:</w:t>
            </w:r>
          </w:p>
          <w:p w:rsidR="00315241" w:rsidRDefault="00315241" w:rsidP="00513BE7">
            <w:pPr>
              <w:rPr>
                <w:color w:val="000000"/>
                <w:sz w:val="19"/>
                <w:szCs w:val="19"/>
              </w:rPr>
            </w:pPr>
          </w:p>
          <w:p w:rsidR="00E3194F" w:rsidRPr="00A87766" w:rsidRDefault="00513BE7" w:rsidP="00513BE7">
            <w:pPr>
              <w:rPr>
                <w:color w:val="000000"/>
                <w:sz w:val="19"/>
                <w:szCs w:val="19"/>
              </w:rPr>
            </w:pPr>
            <w:r w:rsidRPr="00A87766">
              <w:rPr>
                <w:color w:val="000000"/>
                <w:sz w:val="19"/>
                <w:szCs w:val="19"/>
              </w:rPr>
              <w:t xml:space="preserve">Blodprøve med specifikt </w:t>
            </w:r>
            <w:proofErr w:type="spellStart"/>
            <w:r w:rsidRPr="00A87766">
              <w:rPr>
                <w:color w:val="000000"/>
                <w:sz w:val="19"/>
                <w:szCs w:val="19"/>
              </w:rPr>
              <w:t>IgE</w:t>
            </w:r>
            <w:proofErr w:type="spellEnd"/>
            <w:r w:rsidRPr="00A87766">
              <w:rPr>
                <w:color w:val="000000"/>
                <w:sz w:val="19"/>
                <w:szCs w:val="19"/>
              </w:rPr>
              <w:t xml:space="preserve"> inhalationspanel (</w:t>
            </w:r>
            <w:proofErr w:type="spellStart"/>
            <w:r w:rsidRPr="00A87766">
              <w:rPr>
                <w:color w:val="000000"/>
                <w:sz w:val="19"/>
                <w:szCs w:val="19"/>
              </w:rPr>
              <w:t>Phadiatop</w:t>
            </w:r>
            <w:proofErr w:type="spellEnd"/>
            <w:r w:rsidRPr="00A87766">
              <w:rPr>
                <w:color w:val="000000"/>
                <w:sz w:val="19"/>
                <w:szCs w:val="19"/>
              </w:rPr>
              <w:t>)</w:t>
            </w:r>
            <w:r w:rsidR="00E3194F" w:rsidRPr="00A87766">
              <w:rPr>
                <w:color w:val="000000"/>
                <w:sz w:val="19"/>
                <w:szCs w:val="19"/>
              </w:rPr>
              <w:t>.</w:t>
            </w:r>
          </w:p>
          <w:p w:rsidR="00B07107" w:rsidRDefault="00B07107" w:rsidP="00513BE7">
            <w:pPr>
              <w:rPr>
                <w:i/>
                <w:color w:val="000000"/>
                <w:sz w:val="19"/>
                <w:szCs w:val="19"/>
              </w:rPr>
            </w:pPr>
          </w:p>
          <w:p w:rsidR="00B07107" w:rsidRPr="00A87766" w:rsidRDefault="00B07107" w:rsidP="00B07107">
            <w:pPr>
              <w:rPr>
                <w:i/>
                <w:color w:val="000000"/>
                <w:sz w:val="19"/>
                <w:szCs w:val="19"/>
              </w:rPr>
            </w:pPr>
            <w:r w:rsidRPr="00C472DE">
              <w:rPr>
                <w:i/>
                <w:color w:val="000000"/>
                <w:sz w:val="19"/>
                <w:szCs w:val="19"/>
              </w:rPr>
              <w:t>Når pos. specifikt IgE samstemmer kausalt med anamnesen, er der tale om klinisk relevant allergi.</w:t>
            </w:r>
          </w:p>
          <w:p w:rsidR="00513BE7" w:rsidRPr="00A87766" w:rsidRDefault="00513BE7" w:rsidP="00513BE7">
            <w:pPr>
              <w:rPr>
                <w:color w:val="FF0000"/>
                <w:sz w:val="19"/>
                <w:szCs w:val="19"/>
              </w:rPr>
            </w:pPr>
            <w:r w:rsidRPr="00A87766">
              <w:rPr>
                <w:color w:val="000000"/>
                <w:sz w:val="19"/>
                <w:szCs w:val="19"/>
              </w:rPr>
              <w:br/>
              <w:t>LFU med β2-reversibilitet.</w:t>
            </w:r>
            <w:r w:rsidRPr="00A87766">
              <w:rPr>
                <w:color w:val="000000"/>
                <w:sz w:val="19"/>
                <w:szCs w:val="19"/>
              </w:rPr>
              <w:br/>
            </w:r>
            <w:r w:rsidRPr="00A87766">
              <w:rPr>
                <w:color w:val="000000"/>
                <w:sz w:val="19"/>
                <w:szCs w:val="19"/>
              </w:rPr>
              <w:br/>
            </w:r>
            <w:proofErr w:type="spellStart"/>
            <w:r w:rsidRPr="00A87766">
              <w:rPr>
                <w:color w:val="000000"/>
                <w:sz w:val="19"/>
                <w:szCs w:val="19"/>
              </w:rPr>
              <w:t>PF-monitorering</w:t>
            </w:r>
            <w:proofErr w:type="spellEnd"/>
            <w:r w:rsidRPr="00A87766">
              <w:rPr>
                <w:color w:val="000000"/>
                <w:sz w:val="19"/>
                <w:szCs w:val="19"/>
              </w:rPr>
              <w:t xml:space="preserve"> i 2-4 uger </w:t>
            </w:r>
            <w:r w:rsidR="00D4275E" w:rsidRPr="00A87766">
              <w:rPr>
                <w:color w:val="000000"/>
                <w:sz w:val="19"/>
                <w:szCs w:val="19"/>
              </w:rPr>
              <w:t xml:space="preserve">er </w:t>
            </w:r>
            <w:r w:rsidRPr="00A87766">
              <w:rPr>
                <w:color w:val="000000"/>
                <w:sz w:val="19"/>
                <w:szCs w:val="19"/>
              </w:rPr>
              <w:t>opti</w:t>
            </w:r>
            <w:r w:rsidR="00D4275E" w:rsidRPr="00A87766">
              <w:rPr>
                <w:color w:val="000000"/>
                <w:sz w:val="19"/>
                <w:szCs w:val="19"/>
              </w:rPr>
              <w:t>malt.</w:t>
            </w: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</w:rPr>
            </w:pPr>
            <w:r w:rsidRPr="00A87766">
              <w:rPr>
                <w:color w:val="000000"/>
                <w:sz w:val="19"/>
                <w:szCs w:val="19"/>
              </w:rPr>
              <w:t>Regelmæssig kontrol af allergistatus ikke påkrævet, hvis symptomatologi og ekspositioner ikke er væsentlige ændrede.</w:t>
            </w:r>
          </w:p>
        </w:tc>
        <w:tc>
          <w:tcPr>
            <w:tcW w:w="1292" w:type="pct"/>
            <w:shd w:val="clear" w:color="auto" w:fill="auto"/>
          </w:tcPr>
          <w:p w:rsidR="00B9095A" w:rsidRDefault="00B9095A" w:rsidP="00A87766">
            <w:pPr>
              <w:rPr>
                <w:color w:val="000000"/>
                <w:sz w:val="19"/>
                <w:szCs w:val="19"/>
              </w:rPr>
            </w:pPr>
          </w:p>
          <w:p w:rsidR="00B07107" w:rsidRDefault="00B07107" w:rsidP="00A87766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N</w:t>
            </w:r>
            <w:r w:rsidRPr="00B07107">
              <w:rPr>
                <w:color w:val="000000"/>
                <w:sz w:val="19"/>
                <w:szCs w:val="19"/>
              </w:rPr>
              <w:t>ydebuteret as</w:t>
            </w:r>
            <w:r>
              <w:rPr>
                <w:color w:val="000000"/>
                <w:sz w:val="19"/>
                <w:szCs w:val="19"/>
              </w:rPr>
              <w:t xml:space="preserve">tma med </w:t>
            </w:r>
            <w:proofErr w:type="spellStart"/>
            <w:r>
              <w:rPr>
                <w:color w:val="000000"/>
                <w:sz w:val="19"/>
                <w:szCs w:val="19"/>
              </w:rPr>
              <w:t>anamnestisk</w:t>
            </w:r>
            <w:proofErr w:type="spellEnd"/>
            <w:r>
              <w:rPr>
                <w:color w:val="000000"/>
                <w:sz w:val="19"/>
                <w:szCs w:val="19"/>
              </w:rPr>
              <w:t xml:space="preserve"> mistanke om</w:t>
            </w:r>
            <w:r w:rsidRPr="00B07107">
              <w:rPr>
                <w:color w:val="000000"/>
                <w:sz w:val="19"/>
                <w:szCs w:val="19"/>
              </w:rPr>
              <w:t xml:space="preserve"> allergi</w:t>
            </w:r>
            <w:r>
              <w:rPr>
                <w:color w:val="000000"/>
                <w:sz w:val="19"/>
                <w:szCs w:val="19"/>
              </w:rPr>
              <w:t>,</w:t>
            </w:r>
            <w:r w:rsidRPr="00B07107">
              <w:rPr>
                <w:color w:val="000000"/>
                <w:sz w:val="19"/>
                <w:szCs w:val="19"/>
              </w:rPr>
              <w:t xml:space="preserve"> men </w:t>
            </w:r>
            <w:r>
              <w:rPr>
                <w:color w:val="000000"/>
                <w:sz w:val="19"/>
                <w:szCs w:val="19"/>
              </w:rPr>
              <w:t xml:space="preserve">hvor </w:t>
            </w:r>
            <w:r w:rsidRPr="00B07107">
              <w:rPr>
                <w:color w:val="000000"/>
                <w:sz w:val="19"/>
                <w:szCs w:val="19"/>
              </w:rPr>
              <w:t>allergidiagnostik i almen praksis</w:t>
            </w:r>
            <w:r>
              <w:rPr>
                <w:color w:val="000000"/>
                <w:sz w:val="19"/>
                <w:szCs w:val="19"/>
              </w:rPr>
              <w:t xml:space="preserve"> er </w:t>
            </w:r>
            <w:proofErr w:type="spellStart"/>
            <w:r>
              <w:rPr>
                <w:color w:val="000000"/>
                <w:sz w:val="19"/>
                <w:szCs w:val="19"/>
              </w:rPr>
              <w:t>inkonklusiv</w:t>
            </w:r>
            <w:proofErr w:type="spellEnd"/>
            <w:r>
              <w:rPr>
                <w:color w:val="000000"/>
                <w:sz w:val="19"/>
                <w:szCs w:val="19"/>
              </w:rPr>
              <w:t>.</w:t>
            </w:r>
          </w:p>
          <w:p w:rsidR="00EF2CFC" w:rsidRDefault="00EF2CFC" w:rsidP="00A87766">
            <w:pPr>
              <w:rPr>
                <w:color w:val="000000"/>
                <w:sz w:val="19"/>
                <w:szCs w:val="19"/>
              </w:rPr>
            </w:pPr>
          </w:p>
          <w:p w:rsidR="00513BE7" w:rsidRPr="00A87766" w:rsidRDefault="00B07107" w:rsidP="00A87766">
            <w:pPr>
              <w:rPr>
                <w:color w:val="000000"/>
                <w:sz w:val="19"/>
                <w:szCs w:val="19"/>
              </w:rPr>
            </w:pPr>
            <w:r w:rsidRPr="0074325A">
              <w:rPr>
                <w:color w:val="000000"/>
                <w:sz w:val="19"/>
                <w:szCs w:val="19"/>
              </w:rPr>
              <w:t>Altid ved mistanke om erhvervsrelateret astma.</w:t>
            </w:r>
            <w:r w:rsidRPr="00B07107" w:rsidDel="00B07107">
              <w:rPr>
                <w:color w:val="000000"/>
                <w:sz w:val="19"/>
                <w:szCs w:val="19"/>
              </w:rPr>
              <w:t xml:space="preserve"> </w:t>
            </w:r>
            <w:r w:rsidR="00513BE7" w:rsidRPr="00A87766">
              <w:rPr>
                <w:color w:val="000000"/>
                <w:sz w:val="19"/>
                <w:szCs w:val="19"/>
              </w:rPr>
              <w:br/>
              <w:t>Desuden (allergisk) astma med:</w:t>
            </w:r>
            <w:r w:rsidR="00513BE7" w:rsidRPr="00A87766">
              <w:rPr>
                <w:color w:val="000000"/>
                <w:sz w:val="19"/>
                <w:szCs w:val="19"/>
              </w:rPr>
              <w:br/>
              <w:t xml:space="preserve">1) behov for &gt; </w:t>
            </w:r>
            <w:r w:rsidR="00513BE7" w:rsidRPr="00A87766">
              <w:rPr>
                <w:color w:val="000000"/>
                <w:sz w:val="19"/>
                <w:szCs w:val="19"/>
                <w:u w:val="single"/>
              </w:rPr>
              <w:t>2-stofsbehandling</w:t>
            </w:r>
            <w:r w:rsidR="00513BE7" w:rsidRPr="00A87766">
              <w:rPr>
                <w:color w:val="000000"/>
                <w:sz w:val="19"/>
                <w:szCs w:val="19"/>
              </w:rPr>
              <w:t xml:space="preserve"> </w:t>
            </w:r>
            <w:r w:rsidR="00513BE7" w:rsidRPr="00A87766">
              <w:rPr>
                <w:color w:val="000000"/>
                <w:sz w:val="19"/>
                <w:szCs w:val="19"/>
              </w:rPr>
              <w:br/>
              <w:t>(=kombinationsprodukt) for at opnå kontrol</w:t>
            </w:r>
            <w:r w:rsidR="00513BE7" w:rsidRPr="00A87766">
              <w:rPr>
                <w:color w:val="000000"/>
                <w:sz w:val="19"/>
                <w:szCs w:val="19"/>
              </w:rPr>
              <w:br/>
              <w:t xml:space="preserve">2) ændret symptomatologi </w:t>
            </w:r>
            <w:proofErr w:type="spellStart"/>
            <w:r w:rsidR="00513BE7" w:rsidRPr="00A87766">
              <w:rPr>
                <w:color w:val="000000"/>
                <w:sz w:val="19"/>
                <w:szCs w:val="19"/>
              </w:rPr>
              <w:t>p.g.a</w:t>
            </w:r>
            <w:proofErr w:type="spellEnd"/>
            <w:r w:rsidR="00513BE7" w:rsidRPr="00A87766">
              <w:rPr>
                <w:color w:val="000000"/>
                <w:sz w:val="19"/>
                <w:szCs w:val="19"/>
              </w:rPr>
              <w:t xml:space="preserve">. </w:t>
            </w:r>
            <w:r w:rsidR="00513BE7" w:rsidRPr="00A87766">
              <w:rPr>
                <w:color w:val="000000"/>
                <w:sz w:val="19"/>
                <w:szCs w:val="19"/>
                <w:u w:val="single"/>
              </w:rPr>
              <w:t>nye ekspositioner</w:t>
            </w:r>
            <w:r w:rsidR="00513BE7" w:rsidRPr="00A87766">
              <w:rPr>
                <w:color w:val="000000"/>
                <w:sz w:val="19"/>
                <w:szCs w:val="19"/>
              </w:rPr>
              <w:t xml:space="preserve"> (f.eks. via nyt erhverv)</w:t>
            </w:r>
            <w:r w:rsidR="00513BE7" w:rsidRPr="00A87766">
              <w:rPr>
                <w:color w:val="000000"/>
                <w:sz w:val="19"/>
                <w:szCs w:val="19"/>
              </w:rPr>
              <w:br/>
              <w:t xml:space="preserve">3) vedvarende </w:t>
            </w:r>
            <w:r w:rsidR="00513BE7" w:rsidRPr="00A87766">
              <w:rPr>
                <w:color w:val="000000"/>
                <w:sz w:val="19"/>
                <w:szCs w:val="19"/>
                <w:u w:val="single"/>
              </w:rPr>
              <w:t>irreversibel lungefunktionsnedsættelse</w:t>
            </w:r>
            <w:r w:rsidR="00513BE7" w:rsidRPr="00A87766">
              <w:rPr>
                <w:color w:val="000000"/>
                <w:sz w:val="19"/>
                <w:szCs w:val="19"/>
              </w:rPr>
              <w:br/>
              <w:t xml:space="preserve">4) </w:t>
            </w:r>
            <w:r w:rsidR="00513BE7" w:rsidRPr="00A87766">
              <w:rPr>
                <w:color w:val="000000"/>
                <w:sz w:val="19"/>
                <w:szCs w:val="19"/>
                <w:u w:val="single"/>
              </w:rPr>
              <w:t>tvivl om astmadiagnosen</w:t>
            </w:r>
            <w:r w:rsidR="00513BE7" w:rsidRPr="00A87766">
              <w:rPr>
                <w:color w:val="000000"/>
                <w:sz w:val="19"/>
                <w:szCs w:val="19"/>
              </w:rPr>
              <w:t xml:space="preserve"> eller på anden vis behov for </w:t>
            </w:r>
            <w:proofErr w:type="spellStart"/>
            <w:r w:rsidR="00513BE7" w:rsidRPr="00A87766">
              <w:rPr>
                <w:color w:val="000000"/>
                <w:sz w:val="19"/>
                <w:szCs w:val="19"/>
              </w:rPr>
              <w:t>konfirmatorisk</w:t>
            </w:r>
            <w:proofErr w:type="spellEnd"/>
            <w:r w:rsidR="00513BE7" w:rsidRPr="00A87766">
              <w:rPr>
                <w:color w:val="000000"/>
                <w:sz w:val="19"/>
                <w:szCs w:val="19"/>
              </w:rPr>
              <w:t xml:space="preserve"> test (</w:t>
            </w:r>
            <w:proofErr w:type="spellStart"/>
            <w:r w:rsidR="00513BE7" w:rsidRPr="00A87766">
              <w:rPr>
                <w:color w:val="000000"/>
                <w:sz w:val="19"/>
                <w:szCs w:val="19"/>
              </w:rPr>
              <w:t>bronchial</w:t>
            </w:r>
            <w:proofErr w:type="spellEnd"/>
            <w:r w:rsidR="00513BE7" w:rsidRPr="00A87766"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 w:rsidR="00513BE7" w:rsidRPr="00A87766">
              <w:rPr>
                <w:color w:val="000000"/>
                <w:sz w:val="19"/>
                <w:szCs w:val="19"/>
              </w:rPr>
              <w:t>metacholinprovokation</w:t>
            </w:r>
            <w:proofErr w:type="spellEnd"/>
            <w:r w:rsidR="00513BE7" w:rsidRPr="00A87766"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 w:rsidR="00513BE7" w:rsidRPr="00A87766">
              <w:rPr>
                <w:color w:val="000000"/>
                <w:sz w:val="19"/>
                <w:szCs w:val="19"/>
              </w:rPr>
              <w:t>o.lign</w:t>
            </w:r>
            <w:proofErr w:type="spellEnd"/>
            <w:r w:rsidR="00513BE7" w:rsidRPr="00A87766">
              <w:rPr>
                <w:color w:val="000000"/>
                <w:sz w:val="19"/>
                <w:szCs w:val="19"/>
              </w:rPr>
              <w:t>.)</w:t>
            </w:r>
          </w:p>
        </w:tc>
        <w:tc>
          <w:tcPr>
            <w:tcW w:w="827" w:type="pct"/>
            <w:shd w:val="clear" w:color="auto" w:fill="auto"/>
          </w:tcPr>
          <w:p w:rsidR="00B9095A" w:rsidRDefault="00B9095A" w:rsidP="00B9095A">
            <w:pPr>
              <w:rPr>
                <w:color w:val="000000"/>
                <w:sz w:val="19"/>
                <w:szCs w:val="19"/>
                <w:u w:val="single"/>
              </w:rPr>
            </w:pPr>
          </w:p>
          <w:p w:rsidR="00C63473" w:rsidRDefault="00513BE7" w:rsidP="00E417B2">
            <w:pPr>
              <w:rPr>
                <w:color w:val="000000"/>
                <w:sz w:val="19"/>
                <w:szCs w:val="19"/>
              </w:rPr>
            </w:pPr>
            <w:r w:rsidRPr="00B9095A">
              <w:rPr>
                <w:color w:val="000000"/>
                <w:sz w:val="19"/>
                <w:szCs w:val="19"/>
                <w:u w:val="single"/>
              </w:rPr>
              <w:t>Henvises til</w:t>
            </w:r>
            <w:r w:rsidRPr="00B07107">
              <w:rPr>
                <w:color w:val="000000"/>
                <w:sz w:val="19"/>
                <w:szCs w:val="19"/>
                <w:u w:val="single"/>
              </w:rPr>
              <w:t>:</w:t>
            </w:r>
            <w:r w:rsidR="00E417B2">
              <w:rPr>
                <w:color w:val="000000"/>
                <w:sz w:val="19"/>
                <w:szCs w:val="19"/>
              </w:rPr>
              <w:t xml:space="preserve"> </w:t>
            </w:r>
          </w:p>
          <w:p w:rsidR="00513BE7" w:rsidRDefault="00E417B2" w:rsidP="00E417B2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Den fælles </w:t>
            </w:r>
            <w:r w:rsidRPr="00B07107">
              <w:rPr>
                <w:color w:val="000000"/>
                <w:sz w:val="19"/>
                <w:szCs w:val="19"/>
              </w:rPr>
              <w:t>visitation for allergi, Med</w:t>
            </w:r>
            <w:r>
              <w:rPr>
                <w:color w:val="000000"/>
                <w:sz w:val="19"/>
                <w:szCs w:val="19"/>
              </w:rPr>
              <w:t>icinsk Ambulatorium</w:t>
            </w:r>
            <w:r w:rsidRPr="00B07107">
              <w:rPr>
                <w:color w:val="000000"/>
                <w:sz w:val="19"/>
                <w:szCs w:val="19"/>
              </w:rPr>
              <w:t>, Roskilde Sygehus.</w:t>
            </w:r>
          </w:p>
          <w:p w:rsidR="00726D0C" w:rsidRDefault="00726D0C" w:rsidP="00726D0C">
            <w:proofErr w:type="spellStart"/>
            <w:r>
              <w:t>Lokationsnummer</w:t>
            </w:r>
            <w:proofErr w:type="spellEnd"/>
            <w:r>
              <w:t xml:space="preserve">: </w:t>
            </w:r>
            <w:proofErr w:type="gramStart"/>
            <w:r>
              <w:t>5790002002502</w:t>
            </w:r>
            <w:proofErr w:type="gramEnd"/>
          </w:p>
          <w:p w:rsidR="00726D0C" w:rsidRPr="00A87766" w:rsidRDefault="00726D0C" w:rsidP="00E417B2">
            <w:pPr>
              <w:rPr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927" w:type="pct"/>
            <w:shd w:val="clear" w:color="auto" w:fill="auto"/>
          </w:tcPr>
          <w:p w:rsidR="00B9095A" w:rsidRDefault="00B9095A" w:rsidP="00513BE7">
            <w:pPr>
              <w:rPr>
                <w:sz w:val="19"/>
                <w:szCs w:val="19"/>
                <w:highlight w:val="yellow"/>
              </w:rPr>
            </w:pPr>
          </w:p>
          <w:p w:rsidR="00B9095A" w:rsidRPr="0074325A" w:rsidRDefault="002E4BF7" w:rsidP="00513BE7">
            <w:pPr>
              <w:rPr>
                <w:sz w:val="19"/>
                <w:szCs w:val="19"/>
              </w:rPr>
            </w:pPr>
            <w:r w:rsidRPr="0074325A">
              <w:rPr>
                <w:sz w:val="19"/>
                <w:szCs w:val="19"/>
              </w:rPr>
              <w:t xml:space="preserve">Vurdering af svær allergisk astma uden tilfredsstillende symptom-kontrol trods maksimal </w:t>
            </w:r>
            <w:proofErr w:type="spellStart"/>
            <w:r w:rsidRPr="0074325A">
              <w:rPr>
                <w:sz w:val="19"/>
                <w:szCs w:val="19"/>
              </w:rPr>
              <w:t>behand-ling</w:t>
            </w:r>
            <w:proofErr w:type="spellEnd"/>
            <w:r w:rsidRPr="0074325A">
              <w:rPr>
                <w:sz w:val="19"/>
                <w:szCs w:val="19"/>
              </w:rPr>
              <w:t xml:space="preserve"> </w:t>
            </w:r>
            <w:proofErr w:type="spellStart"/>
            <w:r w:rsidRPr="0074325A">
              <w:rPr>
                <w:sz w:val="19"/>
                <w:szCs w:val="19"/>
              </w:rPr>
              <w:t>mhp</w:t>
            </w:r>
            <w:proofErr w:type="spellEnd"/>
            <w:r w:rsidRPr="0074325A">
              <w:rPr>
                <w:sz w:val="19"/>
                <w:szCs w:val="19"/>
              </w:rPr>
              <w:t xml:space="preserve">. evt. biologisk </w:t>
            </w:r>
            <w:proofErr w:type="spellStart"/>
            <w:r w:rsidRPr="0074325A">
              <w:rPr>
                <w:sz w:val="19"/>
                <w:szCs w:val="19"/>
              </w:rPr>
              <w:t>behand-ling</w:t>
            </w:r>
            <w:proofErr w:type="spellEnd"/>
            <w:r w:rsidRPr="0074325A">
              <w:rPr>
                <w:sz w:val="19"/>
                <w:szCs w:val="19"/>
              </w:rPr>
              <w:t xml:space="preserve"> med </w:t>
            </w:r>
            <w:proofErr w:type="spellStart"/>
            <w:r w:rsidRPr="0074325A">
              <w:rPr>
                <w:sz w:val="19"/>
                <w:szCs w:val="19"/>
              </w:rPr>
              <w:t>anti-IgE</w:t>
            </w:r>
            <w:proofErr w:type="spellEnd"/>
            <w:r w:rsidRPr="0074325A">
              <w:rPr>
                <w:sz w:val="19"/>
                <w:szCs w:val="19"/>
              </w:rPr>
              <w:t xml:space="preserve"> (</w:t>
            </w:r>
            <w:proofErr w:type="spellStart"/>
            <w:r w:rsidRPr="0074325A">
              <w:rPr>
                <w:sz w:val="19"/>
                <w:szCs w:val="19"/>
              </w:rPr>
              <w:t>Xolair</w:t>
            </w:r>
            <w:proofErr w:type="spellEnd"/>
            <w:r w:rsidRPr="0074325A">
              <w:rPr>
                <w:sz w:val="19"/>
                <w:szCs w:val="19"/>
              </w:rPr>
              <w:t xml:space="preserve">) er en regionsfunktion. Patienten henvises til: </w:t>
            </w:r>
          </w:p>
          <w:p w:rsidR="00513BE7" w:rsidRPr="00A87766" w:rsidRDefault="00513BE7" w:rsidP="00513BE7">
            <w:pPr>
              <w:rPr>
                <w:color w:val="FF0000"/>
                <w:sz w:val="19"/>
                <w:szCs w:val="19"/>
                <w:highlight w:val="yellow"/>
              </w:rPr>
            </w:pPr>
            <w:r w:rsidRPr="002E4BF7">
              <w:rPr>
                <w:i/>
                <w:sz w:val="19"/>
                <w:szCs w:val="19"/>
                <w:highlight w:val="yellow"/>
              </w:rPr>
              <w:br/>
            </w:r>
            <w:r w:rsidR="00E417B2">
              <w:rPr>
                <w:color w:val="000000"/>
                <w:sz w:val="19"/>
                <w:szCs w:val="19"/>
              </w:rPr>
              <w:t xml:space="preserve">Den fælles </w:t>
            </w:r>
            <w:r w:rsidR="00E417B2" w:rsidRPr="00B07107">
              <w:rPr>
                <w:color w:val="000000"/>
                <w:sz w:val="19"/>
                <w:szCs w:val="19"/>
              </w:rPr>
              <w:t>visitation for allergi, Med</w:t>
            </w:r>
            <w:r w:rsidR="00E417B2">
              <w:rPr>
                <w:color w:val="000000"/>
                <w:sz w:val="19"/>
                <w:szCs w:val="19"/>
              </w:rPr>
              <w:t>icinsk Ambulatorium</w:t>
            </w:r>
            <w:r w:rsidR="00E417B2" w:rsidRPr="00B07107">
              <w:rPr>
                <w:color w:val="000000"/>
                <w:sz w:val="19"/>
                <w:szCs w:val="19"/>
              </w:rPr>
              <w:t>, Roskilde Sygehus.</w:t>
            </w:r>
            <w:r w:rsidR="002E4BF7" w:rsidRPr="00A87766">
              <w:rPr>
                <w:color w:val="000000"/>
                <w:sz w:val="19"/>
                <w:szCs w:val="19"/>
              </w:rPr>
              <w:br/>
            </w:r>
            <w:r w:rsidRPr="00A87766">
              <w:rPr>
                <w:i/>
                <w:color w:val="FF0000"/>
                <w:sz w:val="19"/>
                <w:szCs w:val="19"/>
              </w:rPr>
              <w:t xml:space="preserve">  </w:t>
            </w:r>
          </w:p>
          <w:p w:rsidR="00513BE7" w:rsidRPr="00A87766" w:rsidRDefault="00513BE7" w:rsidP="00513BE7">
            <w:pPr>
              <w:rPr>
                <w:sz w:val="19"/>
                <w:szCs w:val="19"/>
              </w:rPr>
            </w:pPr>
          </w:p>
        </w:tc>
      </w:tr>
      <w:tr w:rsidR="00513BE7" w:rsidRPr="00A87766" w:rsidTr="00242BD6">
        <w:trPr>
          <w:trHeight w:val="563"/>
        </w:trPr>
        <w:tc>
          <w:tcPr>
            <w:tcW w:w="934" w:type="pct"/>
            <w:shd w:val="clear" w:color="auto" w:fill="DBE5F1"/>
            <w:vAlign w:val="bottom"/>
          </w:tcPr>
          <w:p w:rsidR="00513BE7" w:rsidRPr="00A87766" w:rsidRDefault="00581BA4" w:rsidP="00513BE7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A87766">
              <w:rPr>
                <w:b/>
                <w:bCs/>
                <w:color w:val="000000"/>
                <w:sz w:val="19"/>
                <w:szCs w:val="19"/>
              </w:rPr>
              <w:lastRenderedPageBreak/>
              <w:t>Klinisk diagnose</w:t>
            </w:r>
            <w:r w:rsidRPr="00A87766">
              <w:rPr>
                <w:b/>
                <w:bCs/>
                <w:color w:val="000000"/>
                <w:sz w:val="19"/>
                <w:szCs w:val="19"/>
              </w:rPr>
              <w:br/>
              <w:t xml:space="preserve">- </w:t>
            </w:r>
            <w:r w:rsidRPr="00A87766">
              <w:rPr>
                <w:b/>
                <w:bCs/>
                <w:i/>
                <w:iCs/>
                <w:color w:val="000000"/>
                <w:sz w:val="19"/>
                <w:szCs w:val="19"/>
              </w:rPr>
              <w:t xml:space="preserve">inkl. </w:t>
            </w:r>
            <w:r>
              <w:rPr>
                <w:b/>
                <w:bCs/>
                <w:i/>
                <w:iCs/>
                <w:color w:val="000000"/>
                <w:sz w:val="19"/>
                <w:szCs w:val="19"/>
              </w:rPr>
              <w:t>s</w:t>
            </w:r>
            <w:r w:rsidRPr="00A87766">
              <w:rPr>
                <w:b/>
                <w:bCs/>
                <w:i/>
                <w:iCs/>
                <w:color w:val="000000"/>
                <w:sz w:val="19"/>
                <w:szCs w:val="19"/>
              </w:rPr>
              <w:t>ymptomer</w:t>
            </w:r>
          </w:p>
        </w:tc>
        <w:tc>
          <w:tcPr>
            <w:tcW w:w="1019" w:type="pct"/>
            <w:shd w:val="clear" w:color="auto" w:fill="DBE5F1"/>
            <w:vAlign w:val="bottom"/>
          </w:tcPr>
          <w:p w:rsidR="00513BE7" w:rsidRPr="00A87766" w:rsidRDefault="00513BE7" w:rsidP="00513BE7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A87766">
              <w:rPr>
                <w:b/>
                <w:bCs/>
                <w:color w:val="000000"/>
                <w:sz w:val="19"/>
                <w:szCs w:val="19"/>
              </w:rPr>
              <w:t>Undersøgelse og behandling i almen praksis</w:t>
            </w:r>
          </w:p>
        </w:tc>
        <w:tc>
          <w:tcPr>
            <w:tcW w:w="1292" w:type="pct"/>
            <w:shd w:val="clear" w:color="auto" w:fill="DBE5F1"/>
            <w:vAlign w:val="bottom"/>
          </w:tcPr>
          <w:p w:rsidR="00513BE7" w:rsidRPr="00A87766" w:rsidRDefault="00513BE7" w:rsidP="00513BE7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A87766">
              <w:rPr>
                <w:b/>
                <w:bCs/>
                <w:color w:val="000000"/>
                <w:sz w:val="19"/>
                <w:szCs w:val="19"/>
              </w:rPr>
              <w:t>Indikation for henvisning til speciallægepraksis/sygehus</w:t>
            </w:r>
          </w:p>
        </w:tc>
        <w:tc>
          <w:tcPr>
            <w:tcW w:w="827" w:type="pct"/>
            <w:shd w:val="clear" w:color="auto" w:fill="DBE5F1"/>
            <w:vAlign w:val="bottom"/>
          </w:tcPr>
          <w:p w:rsidR="00513BE7" w:rsidRPr="00A87766" w:rsidRDefault="00513BE7" w:rsidP="00513BE7">
            <w:pPr>
              <w:rPr>
                <w:b/>
                <w:bCs/>
                <w:color w:val="000000"/>
                <w:sz w:val="19"/>
                <w:szCs w:val="19"/>
                <w:highlight w:val="yellow"/>
              </w:rPr>
            </w:pPr>
            <w:r w:rsidRPr="00A87766">
              <w:rPr>
                <w:b/>
                <w:bCs/>
                <w:color w:val="000000"/>
                <w:sz w:val="19"/>
                <w:szCs w:val="19"/>
              </w:rPr>
              <w:t>Henvises til</w:t>
            </w:r>
          </w:p>
        </w:tc>
        <w:tc>
          <w:tcPr>
            <w:tcW w:w="927" w:type="pct"/>
            <w:shd w:val="clear" w:color="auto" w:fill="DBE5F1"/>
            <w:vAlign w:val="bottom"/>
          </w:tcPr>
          <w:p w:rsidR="00513BE7" w:rsidRPr="00A87766" w:rsidRDefault="00513BE7" w:rsidP="00513BE7">
            <w:pPr>
              <w:rPr>
                <w:b/>
                <w:bCs/>
                <w:sz w:val="19"/>
                <w:szCs w:val="19"/>
              </w:rPr>
            </w:pPr>
            <w:r w:rsidRPr="00A87766">
              <w:rPr>
                <w:b/>
                <w:bCs/>
                <w:sz w:val="19"/>
                <w:szCs w:val="19"/>
              </w:rPr>
              <w:t xml:space="preserve">Indikation for henvisning til Regionsfunktion </w:t>
            </w:r>
          </w:p>
        </w:tc>
      </w:tr>
      <w:tr w:rsidR="00513BE7" w:rsidRPr="00A87766" w:rsidTr="00242BD6">
        <w:trPr>
          <w:trHeight w:val="274"/>
        </w:trPr>
        <w:tc>
          <w:tcPr>
            <w:tcW w:w="934" w:type="pct"/>
            <w:shd w:val="clear" w:color="auto" w:fill="auto"/>
          </w:tcPr>
          <w:p w:rsidR="00581BA4" w:rsidRDefault="00581BA4" w:rsidP="00513BE7">
            <w:pPr>
              <w:rPr>
                <w:b/>
                <w:bCs/>
                <w:color w:val="000000"/>
                <w:sz w:val="19"/>
                <w:szCs w:val="19"/>
              </w:rPr>
            </w:pPr>
          </w:p>
          <w:p w:rsidR="00513BE7" w:rsidRPr="00A87766" w:rsidRDefault="00513BE7" w:rsidP="00513BE7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A87766">
              <w:rPr>
                <w:b/>
                <w:bCs/>
                <w:color w:val="000000"/>
                <w:sz w:val="19"/>
                <w:szCs w:val="19"/>
              </w:rPr>
              <w:t>Fødevareallergi</w:t>
            </w: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</w:rPr>
            </w:pPr>
            <w:r w:rsidRPr="00A87766">
              <w:rPr>
                <w:color w:val="000000"/>
                <w:sz w:val="19"/>
                <w:szCs w:val="19"/>
              </w:rPr>
              <w:br w:type="page"/>
            </w: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  <w:u w:val="single"/>
              </w:rPr>
            </w:pPr>
            <w:r w:rsidRPr="00A87766">
              <w:rPr>
                <w:color w:val="000000"/>
                <w:sz w:val="19"/>
                <w:szCs w:val="19"/>
                <w:u w:val="single"/>
              </w:rPr>
              <w:t>Akutte mundhule- og svælgsymptomer (OAS oralt allergisyndrom)</w:t>
            </w: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</w:rPr>
            </w:pPr>
            <w:r w:rsidRPr="00A87766">
              <w:rPr>
                <w:color w:val="000000"/>
                <w:sz w:val="19"/>
                <w:szCs w:val="19"/>
              </w:rPr>
              <w:t xml:space="preserve">- hos pt. med kendt eller mistænkt </w:t>
            </w:r>
            <w:r w:rsidRPr="00A87766">
              <w:rPr>
                <w:color w:val="000000"/>
                <w:sz w:val="19"/>
                <w:szCs w:val="19"/>
              </w:rPr>
              <w:br w:type="page"/>
              <w:t xml:space="preserve">inhalationsallergi overfor pollen, </w:t>
            </w:r>
            <w:r w:rsidRPr="00A87766">
              <w:rPr>
                <w:color w:val="000000"/>
                <w:sz w:val="19"/>
                <w:szCs w:val="19"/>
              </w:rPr>
              <w:br w:type="page"/>
              <w:t>(pollen-krydsallergi, ’</w:t>
            </w:r>
            <w:proofErr w:type="spellStart"/>
            <w:r w:rsidRPr="00A87766">
              <w:rPr>
                <w:color w:val="000000"/>
                <w:sz w:val="19"/>
                <w:szCs w:val="19"/>
              </w:rPr>
              <w:t>para-birk</w:t>
            </w:r>
            <w:proofErr w:type="spellEnd"/>
            <w:r w:rsidRPr="00A87766">
              <w:rPr>
                <w:color w:val="000000"/>
                <w:sz w:val="19"/>
                <w:szCs w:val="19"/>
              </w:rPr>
              <w:t xml:space="preserve"> syndromet’)</w:t>
            </w: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</w:rPr>
            </w:pP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</w:rPr>
            </w:pP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</w:rPr>
            </w:pPr>
          </w:p>
          <w:p w:rsidR="00513BE7" w:rsidRPr="00A87766" w:rsidRDefault="00513BE7" w:rsidP="00513BE7">
            <w:pPr>
              <w:ind w:right="78"/>
              <w:rPr>
                <w:color w:val="000000"/>
                <w:sz w:val="19"/>
                <w:szCs w:val="19"/>
                <w:u w:val="single"/>
              </w:rPr>
            </w:pPr>
          </w:p>
          <w:p w:rsidR="00F84D84" w:rsidRPr="00A87766" w:rsidRDefault="008611FF" w:rsidP="00513BE7">
            <w:pPr>
              <w:rPr>
                <w:color w:val="000000"/>
                <w:sz w:val="19"/>
                <w:szCs w:val="19"/>
                <w:u w:val="single"/>
              </w:rPr>
            </w:pPr>
            <w:r w:rsidRPr="008611FF">
              <w:rPr>
                <w:noProof/>
                <w:color w:val="000000"/>
                <w:sz w:val="19"/>
                <w:szCs w:val="19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8.5pt;margin-top:1.1pt;width:800.7pt;height:0;z-index:251656704" o:connectortype="straight" strokecolor="#ddd8c2"/>
              </w:pict>
            </w: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</w:rPr>
            </w:pPr>
            <w:proofErr w:type="spellStart"/>
            <w:r w:rsidRPr="00A87766">
              <w:rPr>
                <w:color w:val="000000"/>
                <w:sz w:val="19"/>
                <w:szCs w:val="19"/>
                <w:u w:val="single"/>
              </w:rPr>
              <w:t>Egl</w:t>
            </w:r>
            <w:proofErr w:type="spellEnd"/>
            <w:r w:rsidRPr="00A87766">
              <w:rPr>
                <w:color w:val="000000"/>
                <w:sz w:val="19"/>
                <w:szCs w:val="19"/>
                <w:u w:val="single"/>
              </w:rPr>
              <w:t>. fødevareallergi</w:t>
            </w: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</w:rPr>
            </w:pPr>
            <w:r w:rsidRPr="00A87766">
              <w:rPr>
                <w:color w:val="000000"/>
                <w:sz w:val="19"/>
                <w:szCs w:val="19"/>
              </w:rPr>
              <w:br w:type="page"/>
              <w:t xml:space="preserve">- mistænkes ved samtidige manifestationer fra </w:t>
            </w:r>
            <w:r w:rsidRPr="00A87766">
              <w:rPr>
                <w:color w:val="000000"/>
                <w:sz w:val="19"/>
                <w:szCs w:val="19"/>
              </w:rPr>
              <w:br w:type="page"/>
              <w:t xml:space="preserve">mindst 2 organsystemer (hud, </w:t>
            </w:r>
            <w:proofErr w:type="spellStart"/>
            <w:r w:rsidRPr="00A87766">
              <w:rPr>
                <w:color w:val="000000"/>
                <w:sz w:val="19"/>
                <w:szCs w:val="19"/>
              </w:rPr>
              <w:t>øvre-/nedre</w:t>
            </w:r>
            <w:proofErr w:type="spellEnd"/>
            <w:r w:rsidRPr="00A87766">
              <w:rPr>
                <w:color w:val="000000"/>
                <w:sz w:val="19"/>
                <w:szCs w:val="19"/>
              </w:rPr>
              <w:t xml:space="preserve"> </w:t>
            </w:r>
            <w:r w:rsidRPr="00A87766">
              <w:rPr>
                <w:color w:val="000000"/>
                <w:sz w:val="19"/>
                <w:szCs w:val="19"/>
              </w:rPr>
              <w:br w:type="page"/>
              <w:t xml:space="preserve">luftveje, </w:t>
            </w:r>
            <w:proofErr w:type="spellStart"/>
            <w:r w:rsidRPr="00A87766">
              <w:rPr>
                <w:color w:val="000000"/>
                <w:sz w:val="19"/>
                <w:szCs w:val="19"/>
              </w:rPr>
              <w:t>gastrointestinalkanal</w:t>
            </w:r>
            <w:proofErr w:type="spellEnd"/>
            <w:r w:rsidRPr="00A87766">
              <w:rPr>
                <w:color w:val="000000"/>
                <w:sz w:val="19"/>
                <w:szCs w:val="19"/>
              </w:rPr>
              <w:t xml:space="preserve"> og evt. almensymptomer), som er tidsmæssigt relateret til indtagelse af specifikke fødevarer</w:t>
            </w:r>
            <w:r w:rsidRPr="00A87766">
              <w:rPr>
                <w:color w:val="000000"/>
                <w:sz w:val="19"/>
                <w:szCs w:val="19"/>
              </w:rPr>
              <w:br w:type="page"/>
              <w:t xml:space="preserve">- normalt kort latenstid (min.) fra indtagelse af </w:t>
            </w:r>
            <w:r w:rsidRPr="00A87766">
              <w:rPr>
                <w:color w:val="000000"/>
                <w:sz w:val="19"/>
                <w:szCs w:val="19"/>
              </w:rPr>
              <w:br w:type="page"/>
              <w:t xml:space="preserve">allergen til symptomer. Latenstid over adskillige timer/døgn ses ikke. </w:t>
            </w:r>
            <w:r w:rsidRPr="00A87766">
              <w:rPr>
                <w:color w:val="000000"/>
                <w:sz w:val="19"/>
                <w:szCs w:val="19"/>
              </w:rPr>
              <w:br w:type="page"/>
            </w: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</w:rPr>
            </w:pPr>
          </w:p>
          <w:p w:rsidR="00513BE7" w:rsidRPr="00A87766" w:rsidRDefault="008611FF" w:rsidP="00513BE7">
            <w:pPr>
              <w:rPr>
                <w:sz w:val="19"/>
                <w:szCs w:val="19"/>
              </w:rPr>
            </w:pPr>
            <w:r>
              <w:rPr>
                <w:noProof/>
                <w:sz w:val="19"/>
                <w:szCs w:val="19"/>
              </w:rPr>
              <w:pict>
                <v:shape id="_x0000_s1027" type="#_x0000_t32" style="position:absolute;margin-left:.05pt;margin-top:8.75pt;width:784.2pt;height:.45pt;flip:y;z-index:251657728" o:connectortype="straight" strokecolor="#ddd8c2"/>
              </w:pict>
            </w:r>
          </w:p>
          <w:p w:rsidR="00E137C6" w:rsidRDefault="00E137C6" w:rsidP="00513BE7">
            <w:pPr>
              <w:rPr>
                <w:sz w:val="19"/>
                <w:szCs w:val="19"/>
                <w:u w:val="single"/>
              </w:rPr>
            </w:pPr>
          </w:p>
          <w:p w:rsidR="00513BE7" w:rsidRPr="00A87766" w:rsidRDefault="00513BE7" w:rsidP="00513BE7">
            <w:pPr>
              <w:rPr>
                <w:sz w:val="19"/>
                <w:szCs w:val="19"/>
              </w:rPr>
            </w:pPr>
            <w:r w:rsidRPr="00A87766">
              <w:rPr>
                <w:sz w:val="19"/>
                <w:szCs w:val="19"/>
                <w:u w:val="single"/>
              </w:rPr>
              <w:t>Uspecifik mistanke</w:t>
            </w:r>
            <w:r w:rsidRPr="00A87766">
              <w:rPr>
                <w:sz w:val="19"/>
                <w:szCs w:val="19"/>
              </w:rPr>
              <w:t xml:space="preserve"> om bred fødevareallergi</w:t>
            </w:r>
          </w:p>
        </w:tc>
        <w:tc>
          <w:tcPr>
            <w:tcW w:w="1019" w:type="pct"/>
            <w:shd w:val="clear" w:color="auto" w:fill="auto"/>
          </w:tcPr>
          <w:p w:rsidR="002E4BF7" w:rsidRDefault="002E4BF7" w:rsidP="00513BE7">
            <w:pPr>
              <w:rPr>
                <w:bCs/>
                <w:color w:val="000000"/>
                <w:sz w:val="19"/>
                <w:szCs w:val="19"/>
                <w:u w:val="single"/>
              </w:rPr>
            </w:pP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</w:rPr>
            </w:pPr>
            <w:r w:rsidRPr="00A87766">
              <w:rPr>
                <w:bCs/>
                <w:color w:val="000000"/>
                <w:sz w:val="19"/>
                <w:szCs w:val="19"/>
                <w:u w:val="single"/>
              </w:rPr>
              <w:t>Undersøgelser før henvisning:</w:t>
            </w: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</w:rPr>
            </w:pPr>
            <w:r w:rsidRPr="00A87766">
              <w:rPr>
                <w:color w:val="000000"/>
                <w:sz w:val="19"/>
                <w:szCs w:val="19"/>
              </w:rPr>
              <w:t>Blodprøve med specifikt IgE inhalationspanel.</w:t>
            </w:r>
            <w:r w:rsidRPr="00A87766">
              <w:rPr>
                <w:color w:val="000000"/>
                <w:sz w:val="19"/>
                <w:szCs w:val="19"/>
              </w:rPr>
              <w:br w:type="page"/>
            </w:r>
            <w:r w:rsidRPr="00A87766">
              <w:rPr>
                <w:color w:val="000000"/>
                <w:sz w:val="19"/>
                <w:szCs w:val="19"/>
              </w:rPr>
              <w:br w:type="page"/>
              <w:t xml:space="preserve"> </w:t>
            </w:r>
          </w:p>
          <w:p w:rsidR="00581BA4" w:rsidRDefault="003151C9" w:rsidP="00513BE7">
            <w:pPr>
              <w:rPr>
                <w:i/>
                <w:color w:val="000000"/>
                <w:sz w:val="19"/>
                <w:szCs w:val="19"/>
              </w:rPr>
            </w:pPr>
            <w:r w:rsidRPr="002E4BF7">
              <w:rPr>
                <w:i/>
                <w:color w:val="000000"/>
                <w:sz w:val="19"/>
                <w:szCs w:val="19"/>
              </w:rPr>
              <w:t xml:space="preserve">Pos. </w:t>
            </w:r>
            <w:proofErr w:type="spellStart"/>
            <w:r w:rsidRPr="002E4BF7">
              <w:rPr>
                <w:i/>
                <w:color w:val="000000"/>
                <w:sz w:val="19"/>
                <w:szCs w:val="19"/>
              </w:rPr>
              <w:t>spec</w:t>
            </w:r>
            <w:proofErr w:type="spellEnd"/>
            <w:r w:rsidRPr="002E4BF7">
              <w:rPr>
                <w:i/>
                <w:color w:val="000000"/>
                <w:sz w:val="19"/>
                <w:szCs w:val="19"/>
              </w:rPr>
              <w:t xml:space="preserve">. </w:t>
            </w:r>
            <w:proofErr w:type="spellStart"/>
            <w:r w:rsidRPr="002E4BF7">
              <w:rPr>
                <w:i/>
                <w:color w:val="000000"/>
                <w:sz w:val="19"/>
                <w:szCs w:val="19"/>
              </w:rPr>
              <w:t>IgE</w:t>
            </w:r>
            <w:proofErr w:type="spellEnd"/>
            <w:r w:rsidRPr="002E4BF7">
              <w:rPr>
                <w:i/>
                <w:color w:val="000000"/>
                <w:sz w:val="19"/>
                <w:szCs w:val="19"/>
              </w:rPr>
              <w:t xml:space="preserve"> for pollen </w:t>
            </w:r>
            <w:r w:rsidR="00581BA4" w:rsidRPr="002E4BF7">
              <w:rPr>
                <w:i/>
                <w:color w:val="000000"/>
                <w:sz w:val="19"/>
                <w:szCs w:val="19"/>
              </w:rPr>
              <w:t>sandsynliggør</w:t>
            </w:r>
            <w:r w:rsidR="00F84D84" w:rsidRPr="002E4BF7">
              <w:rPr>
                <w:i/>
                <w:color w:val="000000"/>
                <w:sz w:val="19"/>
                <w:szCs w:val="19"/>
              </w:rPr>
              <w:t xml:space="preserve"> diagnosen: krydsallergi</w:t>
            </w:r>
            <w:r w:rsidR="00581BA4">
              <w:rPr>
                <w:i/>
                <w:color w:val="000000"/>
                <w:sz w:val="19"/>
                <w:szCs w:val="19"/>
              </w:rPr>
              <w:t>.</w:t>
            </w:r>
          </w:p>
          <w:p w:rsidR="00581BA4" w:rsidRDefault="00581BA4" w:rsidP="00513BE7">
            <w:pPr>
              <w:rPr>
                <w:i/>
                <w:color w:val="000000"/>
                <w:sz w:val="19"/>
                <w:szCs w:val="19"/>
              </w:rPr>
            </w:pP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  <w:u w:val="single"/>
              </w:rPr>
            </w:pPr>
            <w:r w:rsidRPr="00A87766">
              <w:rPr>
                <w:color w:val="000000"/>
                <w:sz w:val="19"/>
                <w:szCs w:val="19"/>
                <w:u w:val="single"/>
              </w:rPr>
              <w:t>Behandling:</w:t>
            </w: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</w:rPr>
            </w:pPr>
            <w:r w:rsidRPr="00A87766">
              <w:rPr>
                <w:color w:val="000000"/>
                <w:sz w:val="19"/>
                <w:szCs w:val="19"/>
              </w:rPr>
              <w:t>Behandlingen er elimination.</w:t>
            </w:r>
          </w:p>
          <w:p w:rsidR="00581BA4" w:rsidRPr="00A87766" w:rsidRDefault="00513BE7" w:rsidP="00513BE7">
            <w:pPr>
              <w:rPr>
                <w:color w:val="000000"/>
                <w:sz w:val="19"/>
                <w:szCs w:val="19"/>
              </w:rPr>
            </w:pPr>
            <w:r w:rsidRPr="00A87766">
              <w:rPr>
                <w:color w:val="000000"/>
                <w:sz w:val="19"/>
                <w:szCs w:val="19"/>
              </w:rPr>
              <w:t xml:space="preserve">OBS: Immunterapi med pollenekstrakt afhjælper </w:t>
            </w:r>
            <w:r w:rsidRPr="00A87766">
              <w:rPr>
                <w:color w:val="000000"/>
                <w:sz w:val="19"/>
                <w:szCs w:val="19"/>
                <w:u w:val="single"/>
              </w:rPr>
              <w:t>ikke</w:t>
            </w:r>
            <w:r w:rsidRPr="00A87766">
              <w:rPr>
                <w:color w:val="000000"/>
                <w:sz w:val="19"/>
                <w:szCs w:val="19"/>
              </w:rPr>
              <w:t xml:space="preserve"> krydsallergiske reaktioner overfor frugter og grøntsager.</w:t>
            </w:r>
          </w:p>
          <w:p w:rsidR="00C670D4" w:rsidRPr="00A87766" w:rsidRDefault="00C670D4" w:rsidP="00513BE7">
            <w:pPr>
              <w:rPr>
                <w:color w:val="000000"/>
                <w:sz w:val="19"/>
                <w:szCs w:val="19"/>
              </w:rPr>
            </w:pPr>
          </w:p>
          <w:p w:rsidR="0007222B" w:rsidRDefault="0007222B" w:rsidP="00513BE7">
            <w:pPr>
              <w:rPr>
                <w:color w:val="000000"/>
                <w:sz w:val="19"/>
                <w:szCs w:val="19"/>
                <w:u w:val="single"/>
              </w:rPr>
            </w:pP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  <w:u w:val="single"/>
              </w:rPr>
            </w:pPr>
            <w:r w:rsidRPr="00A87766">
              <w:rPr>
                <w:color w:val="000000"/>
                <w:sz w:val="19"/>
                <w:szCs w:val="19"/>
                <w:u w:val="single"/>
              </w:rPr>
              <w:t>Undersøgelser før henvisning:</w:t>
            </w:r>
          </w:p>
          <w:p w:rsidR="00513BE7" w:rsidRPr="00A87766" w:rsidRDefault="00513BE7" w:rsidP="00513BE7">
            <w:pPr>
              <w:rPr>
                <w:sz w:val="19"/>
                <w:szCs w:val="19"/>
              </w:rPr>
            </w:pPr>
            <w:r w:rsidRPr="00A87766">
              <w:rPr>
                <w:color w:val="000000"/>
                <w:sz w:val="19"/>
                <w:szCs w:val="19"/>
              </w:rPr>
              <w:t>Blodprøve med specifikt IgE (hvis påkrævet), når mistanken er enkel og overbevisende – f.eks. skaldyr.</w:t>
            </w:r>
            <w:r w:rsidRPr="00A87766">
              <w:rPr>
                <w:color w:val="000000"/>
                <w:sz w:val="19"/>
                <w:szCs w:val="19"/>
              </w:rPr>
              <w:br w:type="page"/>
            </w:r>
            <w:r w:rsidRPr="00A87766">
              <w:rPr>
                <w:color w:val="000000"/>
                <w:sz w:val="19"/>
                <w:szCs w:val="19"/>
              </w:rPr>
              <w:br w:type="page"/>
            </w:r>
          </w:p>
          <w:p w:rsidR="00C123CA" w:rsidRPr="00A87766" w:rsidRDefault="00C123CA" w:rsidP="00513BE7">
            <w:pPr>
              <w:rPr>
                <w:sz w:val="19"/>
                <w:szCs w:val="19"/>
                <w:u w:val="single"/>
              </w:rPr>
            </w:pP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</w:rPr>
            </w:pPr>
            <w:r w:rsidRPr="00A87766">
              <w:rPr>
                <w:sz w:val="19"/>
                <w:szCs w:val="19"/>
                <w:u w:val="single"/>
              </w:rPr>
              <w:t>OBS:</w:t>
            </w:r>
            <w:r w:rsidRPr="00A87766">
              <w:rPr>
                <w:sz w:val="19"/>
                <w:szCs w:val="19"/>
              </w:rPr>
              <w:t xml:space="preserve"> </w:t>
            </w:r>
            <w:r w:rsidRPr="00A87766">
              <w:rPr>
                <w:color w:val="000000"/>
                <w:sz w:val="19"/>
                <w:szCs w:val="19"/>
              </w:rPr>
              <w:t>Undlad blodprøvescreening når der ikke er konkret mistanke om et eller få fødevareallergener!</w:t>
            </w:r>
            <w:r w:rsidRPr="00A87766">
              <w:rPr>
                <w:color w:val="000000"/>
                <w:sz w:val="19"/>
                <w:szCs w:val="19"/>
              </w:rPr>
              <w:br/>
            </w: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  <w:u w:val="single"/>
              </w:rPr>
            </w:pPr>
            <w:r w:rsidRPr="00A87766">
              <w:rPr>
                <w:color w:val="000000"/>
                <w:sz w:val="19"/>
                <w:szCs w:val="19"/>
                <w:u w:val="single"/>
              </w:rPr>
              <w:t>Behandling:</w:t>
            </w:r>
          </w:p>
          <w:p w:rsidR="00513BE7" w:rsidRPr="00A87766" w:rsidRDefault="00E137C6" w:rsidP="00513BE7">
            <w:pPr>
              <w:rPr>
                <w:color w:val="000000"/>
                <w:sz w:val="19"/>
                <w:szCs w:val="19"/>
              </w:rPr>
            </w:pPr>
            <w:r w:rsidRPr="0074325A">
              <w:rPr>
                <w:color w:val="000000"/>
                <w:sz w:val="19"/>
                <w:szCs w:val="19"/>
              </w:rPr>
              <w:t>El</w:t>
            </w:r>
            <w:r w:rsidR="00513BE7" w:rsidRPr="0074325A">
              <w:rPr>
                <w:color w:val="000000"/>
                <w:sz w:val="19"/>
                <w:szCs w:val="19"/>
              </w:rPr>
              <w:t xml:space="preserve">imination </w:t>
            </w:r>
            <w:r w:rsidR="00AE7350" w:rsidRPr="0074325A">
              <w:rPr>
                <w:color w:val="000000"/>
                <w:sz w:val="19"/>
                <w:szCs w:val="19"/>
              </w:rPr>
              <w:t xml:space="preserve">af relevante </w:t>
            </w:r>
            <w:proofErr w:type="spellStart"/>
            <w:r w:rsidR="00AE7350" w:rsidRPr="0074325A">
              <w:rPr>
                <w:color w:val="000000"/>
                <w:sz w:val="19"/>
                <w:szCs w:val="19"/>
              </w:rPr>
              <w:t>fødevarer</w:t>
            </w:r>
            <w:r w:rsidR="00513BE7" w:rsidRPr="0074325A">
              <w:rPr>
                <w:color w:val="000000"/>
                <w:sz w:val="19"/>
                <w:szCs w:val="19"/>
              </w:rPr>
              <w:t>-</w:t>
            </w:r>
            <w:proofErr w:type="spellEnd"/>
            <w:r w:rsidR="00513BE7" w:rsidRPr="0074325A">
              <w:rPr>
                <w:color w:val="000000"/>
                <w:sz w:val="19"/>
                <w:szCs w:val="19"/>
              </w:rPr>
              <w:t xml:space="preserve"> </w:t>
            </w:r>
            <w:r w:rsidR="00513BE7" w:rsidRPr="0074325A">
              <w:rPr>
                <w:i/>
                <w:color w:val="000000"/>
                <w:sz w:val="19"/>
                <w:szCs w:val="19"/>
              </w:rPr>
              <w:t>ikke</w:t>
            </w:r>
            <w:r w:rsidR="00513BE7" w:rsidRPr="00A87766">
              <w:rPr>
                <w:color w:val="000000"/>
                <w:sz w:val="19"/>
                <w:szCs w:val="19"/>
              </w:rPr>
              <w:t xml:space="preserve"> medikamentel profylakse med fx antihistamin.</w:t>
            </w: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  <w:u w:val="single"/>
              </w:rPr>
            </w:pPr>
          </w:p>
          <w:p w:rsidR="00E137C6" w:rsidRDefault="00E137C6" w:rsidP="00513BE7">
            <w:pPr>
              <w:rPr>
                <w:color w:val="000000"/>
                <w:sz w:val="19"/>
                <w:szCs w:val="19"/>
                <w:u w:val="single"/>
              </w:rPr>
            </w:pPr>
          </w:p>
          <w:p w:rsidR="00513BE7" w:rsidRDefault="00513BE7" w:rsidP="00513BE7">
            <w:pPr>
              <w:rPr>
                <w:color w:val="000000"/>
                <w:sz w:val="19"/>
                <w:szCs w:val="19"/>
              </w:rPr>
            </w:pPr>
            <w:r w:rsidRPr="00A87766">
              <w:rPr>
                <w:color w:val="000000"/>
                <w:sz w:val="19"/>
                <w:szCs w:val="19"/>
                <w:u w:val="single"/>
              </w:rPr>
              <w:t>OBS:</w:t>
            </w:r>
            <w:r w:rsidRPr="00A87766">
              <w:rPr>
                <w:color w:val="000000"/>
                <w:sz w:val="19"/>
                <w:szCs w:val="19"/>
              </w:rPr>
              <w:t xml:space="preserve"> Undgå specifik </w:t>
            </w:r>
            <w:proofErr w:type="spellStart"/>
            <w:r w:rsidRPr="00A87766">
              <w:rPr>
                <w:sz w:val="19"/>
                <w:szCs w:val="19"/>
              </w:rPr>
              <w:t>IgE-</w:t>
            </w:r>
            <w:r w:rsidRPr="00A87766">
              <w:rPr>
                <w:i/>
                <w:sz w:val="19"/>
                <w:szCs w:val="19"/>
              </w:rPr>
              <w:t>screening</w:t>
            </w:r>
            <w:proofErr w:type="spellEnd"/>
            <w:r w:rsidRPr="00A87766">
              <w:rPr>
                <w:color w:val="000000"/>
                <w:sz w:val="19"/>
                <w:szCs w:val="19"/>
              </w:rPr>
              <w:t xml:space="preserve"> overfor fødevarer.</w:t>
            </w:r>
            <w:r w:rsidRPr="00A87766">
              <w:rPr>
                <w:color w:val="000000"/>
                <w:sz w:val="19"/>
                <w:szCs w:val="19"/>
              </w:rPr>
              <w:br w:type="page"/>
            </w:r>
          </w:p>
          <w:p w:rsidR="00E137C6" w:rsidRPr="00A87766" w:rsidRDefault="00E137C6" w:rsidP="00513BE7">
            <w:pPr>
              <w:rPr>
                <w:color w:val="000000"/>
                <w:sz w:val="19"/>
                <w:szCs w:val="19"/>
              </w:rPr>
            </w:pP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  <w:u w:val="single"/>
              </w:rPr>
            </w:pPr>
            <w:r w:rsidRPr="00A87766">
              <w:rPr>
                <w:color w:val="000000"/>
                <w:sz w:val="19"/>
                <w:szCs w:val="19"/>
                <w:u w:val="single"/>
              </w:rPr>
              <w:t>Undersøgelse:</w:t>
            </w: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</w:rPr>
            </w:pPr>
            <w:r w:rsidRPr="00A87766">
              <w:rPr>
                <w:color w:val="000000"/>
                <w:sz w:val="19"/>
                <w:szCs w:val="19"/>
              </w:rPr>
              <w:t xml:space="preserve">Blodprøve med inhalationspanel kan være på sin plads for at karakterisere pt. som </w:t>
            </w:r>
            <w:proofErr w:type="spellStart"/>
            <w:r w:rsidRPr="00A87766">
              <w:rPr>
                <w:color w:val="000000"/>
                <w:sz w:val="19"/>
                <w:szCs w:val="19"/>
              </w:rPr>
              <w:t>atopiker</w:t>
            </w:r>
            <w:proofErr w:type="spellEnd"/>
            <w:r w:rsidRPr="00A87766">
              <w:rPr>
                <w:color w:val="000000"/>
                <w:sz w:val="19"/>
                <w:szCs w:val="19"/>
              </w:rPr>
              <w:t>.</w:t>
            </w:r>
          </w:p>
        </w:tc>
        <w:tc>
          <w:tcPr>
            <w:tcW w:w="1292" w:type="pct"/>
            <w:shd w:val="clear" w:color="auto" w:fill="auto"/>
          </w:tcPr>
          <w:p w:rsidR="002E4BF7" w:rsidRDefault="002E4BF7" w:rsidP="00513BE7">
            <w:pPr>
              <w:rPr>
                <w:color w:val="000000"/>
                <w:sz w:val="19"/>
                <w:szCs w:val="19"/>
              </w:rPr>
            </w:pP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</w:rPr>
            </w:pPr>
            <w:r w:rsidRPr="00A87766">
              <w:rPr>
                <w:color w:val="000000"/>
                <w:sz w:val="19"/>
                <w:szCs w:val="19"/>
              </w:rPr>
              <w:t xml:space="preserve">Den karakteristiske sammenhæng mellem kendt pollenallergi og OAS gør oftest </w:t>
            </w:r>
            <w:proofErr w:type="spellStart"/>
            <w:r w:rsidRPr="00A87766">
              <w:rPr>
                <w:color w:val="000000"/>
                <w:sz w:val="19"/>
                <w:szCs w:val="19"/>
              </w:rPr>
              <w:t>videre</w:t>
            </w:r>
            <w:r w:rsidR="00714984" w:rsidRPr="00A87766">
              <w:rPr>
                <w:color w:val="000000"/>
                <w:sz w:val="19"/>
                <w:szCs w:val="19"/>
              </w:rPr>
              <w:t>-</w:t>
            </w:r>
            <w:r w:rsidRPr="00A87766">
              <w:rPr>
                <w:color w:val="000000"/>
                <w:sz w:val="19"/>
                <w:szCs w:val="19"/>
              </w:rPr>
              <w:t>henvisning</w:t>
            </w:r>
            <w:proofErr w:type="spellEnd"/>
            <w:r w:rsidRPr="00A87766">
              <w:rPr>
                <w:color w:val="000000"/>
                <w:sz w:val="19"/>
                <w:szCs w:val="19"/>
              </w:rPr>
              <w:t xml:space="preserve"> unødvendig. </w:t>
            </w: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</w:rPr>
            </w:pPr>
          </w:p>
          <w:p w:rsidR="00513BE7" w:rsidRPr="0074325A" w:rsidRDefault="00513BE7" w:rsidP="00513BE7">
            <w:pPr>
              <w:rPr>
                <w:color w:val="000000"/>
                <w:sz w:val="19"/>
                <w:szCs w:val="19"/>
              </w:rPr>
            </w:pPr>
            <w:r w:rsidRPr="00A87766">
              <w:rPr>
                <w:color w:val="000000"/>
                <w:sz w:val="19"/>
                <w:szCs w:val="19"/>
              </w:rPr>
              <w:t xml:space="preserve">Pt. henvises ved forekomst af allergisuspekte almensymptomer sammen med de lokale gener - eller ved </w:t>
            </w:r>
            <w:r w:rsidRPr="0074325A">
              <w:rPr>
                <w:color w:val="000000"/>
                <w:sz w:val="19"/>
                <w:szCs w:val="19"/>
              </w:rPr>
              <w:t xml:space="preserve">omfattende </w:t>
            </w:r>
            <w:r w:rsidR="00AE7350" w:rsidRPr="0074325A">
              <w:rPr>
                <w:color w:val="000000"/>
                <w:sz w:val="19"/>
                <w:szCs w:val="19"/>
              </w:rPr>
              <w:t xml:space="preserve">behov for </w:t>
            </w:r>
            <w:r w:rsidRPr="0074325A">
              <w:rPr>
                <w:color w:val="000000"/>
                <w:sz w:val="19"/>
                <w:szCs w:val="19"/>
              </w:rPr>
              <w:t xml:space="preserve">information. </w:t>
            </w:r>
          </w:p>
          <w:p w:rsidR="00513BE7" w:rsidRPr="0074325A" w:rsidRDefault="00513BE7" w:rsidP="00513BE7">
            <w:pPr>
              <w:rPr>
                <w:color w:val="000000"/>
                <w:sz w:val="19"/>
                <w:szCs w:val="19"/>
              </w:rPr>
            </w:pPr>
          </w:p>
          <w:p w:rsidR="00513BE7" w:rsidRDefault="00513BE7" w:rsidP="00513BE7">
            <w:pPr>
              <w:rPr>
                <w:color w:val="000000"/>
                <w:sz w:val="19"/>
                <w:szCs w:val="19"/>
              </w:rPr>
            </w:pPr>
            <w:r w:rsidRPr="0074325A">
              <w:rPr>
                <w:color w:val="000000"/>
                <w:sz w:val="19"/>
                <w:szCs w:val="19"/>
              </w:rPr>
              <w:br w:type="page"/>
            </w:r>
            <w:r w:rsidRPr="0074325A">
              <w:rPr>
                <w:color w:val="000000"/>
                <w:sz w:val="19"/>
                <w:szCs w:val="19"/>
              </w:rPr>
              <w:br w:type="page"/>
            </w:r>
            <w:proofErr w:type="spellStart"/>
            <w:r w:rsidRPr="0074325A">
              <w:rPr>
                <w:color w:val="000000"/>
                <w:sz w:val="19"/>
                <w:szCs w:val="19"/>
              </w:rPr>
              <w:t>Pt</w:t>
            </w:r>
            <w:r w:rsidR="00DD78D6">
              <w:rPr>
                <w:color w:val="000000"/>
                <w:sz w:val="19"/>
                <w:szCs w:val="19"/>
              </w:rPr>
              <w:t>.</w:t>
            </w:r>
            <w:r w:rsidRPr="0074325A">
              <w:rPr>
                <w:color w:val="000000"/>
                <w:sz w:val="19"/>
                <w:szCs w:val="19"/>
              </w:rPr>
              <w:t>'er</w:t>
            </w:r>
            <w:proofErr w:type="spellEnd"/>
            <w:r w:rsidRPr="0074325A">
              <w:rPr>
                <w:color w:val="000000"/>
                <w:sz w:val="19"/>
                <w:szCs w:val="19"/>
              </w:rPr>
              <w:t xml:space="preserve"> med akutte orale allergisymptomer </w:t>
            </w:r>
            <w:r w:rsidRPr="0074325A">
              <w:rPr>
                <w:i/>
                <w:color w:val="000000"/>
                <w:sz w:val="19"/>
                <w:szCs w:val="19"/>
              </w:rPr>
              <w:t>uden</w:t>
            </w:r>
            <w:r w:rsidRPr="0074325A">
              <w:rPr>
                <w:color w:val="000000"/>
                <w:sz w:val="19"/>
                <w:szCs w:val="19"/>
              </w:rPr>
              <w:t xml:space="preserve"> klinisk pollenallergi </w:t>
            </w:r>
            <w:r w:rsidRPr="0074325A">
              <w:rPr>
                <w:i/>
                <w:color w:val="000000"/>
                <w:sz w:val="19"/>
                <w:szCs w:val="19"/>
              </w:rPr>
              <w:t>kan</w:t>
            </w:r>
            <w:r w:rsidRPr="0074325A">
              <w:rPr>
                <w:color w:val="000000"/>
                <w:sz w:val="19"/>
                <w:szCs w:val="19"/>
              </w:rPr>
              <w:t xml:space="preserve"> henvises til nærmere </w:t>
            </w:r>
            <w:r w:rsidR="00AE7350" w:rsidRPr="0074325A">
              <w:rPr>
                <w:color w:val="000000"/>
                <w:sz w:val="19"/>
                <w:szCs w:val="19"/>
              </w:rPr>
              <w:t>vurder</w:t>
            </w:r>
            <w:r w:rsidRPr="0074325A">
              <w:rPr>
                <w:color w:val="000000"/>
                <w:sz w:val="19"/>
                <w:szCs w:val="19"/>
              </w:rPr>
              <w:t>ing.</w:t>
            </w:r>
            <w:r w:rsidRPr="00A87766">
              <w:rPr>
                <w:color w:val="FF0000"/>
                <w:sz w:val="19"/>
                <w:szCs w:val="19"/>
              </w:rPr>
              <w:br w:type="page"/>
            </w:r>
            <w:r w:rsidRPr="00A87766">
              <w:rPr>
                <w:color w:val="000000"/>
                <w:sz w:val="19"/>
                <w:szCs w:val="19"/>
              </w:rPr>
              <w:br w:type="page"/>
            </w:r>
          </w:p>
          <w:p w:rsidR="00AE7350" w:rsidRPr="00A87766" w:rsidRDefault="00AE7350" w:rsidP="00513BE7">
            <w:pPr>
              <w:rPr>
                <w:color w:val="000000"/>
                <w:sz w:val="19"/>
                <w:szCs w:val="19"/>
              </w:rPr>
            </w:pPr>
          </w:p>
          <w:p w:rsidR="00C670D4" w:rsidRPr="00A87766" w:rsidRDefault="00C670D4" w:rsidP="00513BE7">
            <w:pPr>
              <w:rPr>
                <w:color w:val="000000"/>
                <w:sz w:val="19"/>
                <w:szCs w:val="19"/>
              </w:rPr>
            </w:pPr>
          </w:p>
          <w:p w:rsidR="0007222B" w:rsidRDefault="0007222B" w:rsidP="00513BE7">
            <w:pPr>
              <w:rPr>
                <w:color w:val="000000"/>
                <w:sz w:val="19"/>
                <w:szCs w:val="19"/>
              </w:rPr>
            </w:pPr>
          </w:p>
          <w:p w:rsidR="0007222B" w:rsidRDefault="0007222B" w:rsidP="00513BE7">
            <w:pPr>
              <w:rPr>
                <w:color w:val="000000"/>
                <w:sz w:val="19"/>
                <w:szCs w:val="19"/>
              </w:rPr>
            </w:pP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</w:rPr>
            </w:pPr>
            <w:r w:rsidRPr="00A87766">
              <w:rPr>
                <w:color w:val="000000"/>
                <w:sz w:val="19"/>
                <w:szCs w:val="19"/>
              </w:rPr>
              <w:t xml:space="preserve">Pt. bør henvises ved mere omfattende fødevareallergi, især hvis anbefalet – eller ’selvopfundet’ – diæt har ernæringsmæssige </w:t>
            </w:r>
            <w:r w:rsidRPr="00A87766">
              <w:rPr>
                <w:sz w:val="19"/>
                <w:szCs w:val="19"/>
              </w:rPr>
              <w:t>konsekvenser for pt., dvs. omfatter basis-levnedsmidler i betydelig grad.</w:t>
            </w: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</w:rPr>
            </w:pP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</w:rPr>
            </w:pP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</w:rPr>
            </w:pP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</w:rPr>
            </w:pPr>
          </w:p>
          <w:p w:rsidR="00513BE7" w:rsidRPr="00A87766" w:rsidRDefault="00513BE7" w:rsidP="00513BE7">
            <w:pPr>
              <w:rPr>
                <w:sz w:val="19"/>
                <w:szCs w:val="19"/>
              </w:rPr>
            </w:pPr>
          </w:p>
          <w:p w:rsidR="00513BE7" w:rsidRPr="00A87766" w:rsidRDefault="00513BE7" w:rsidP="00513BE7">
            <w:pPr>
              <w:rPr>
                <w:sz w:val="19"/>
                <w:szCs w:val="19"/>
              </w:rPr>
            </w:pPr>
          </w:p>
          <w:p w:rsidR="00513BE7" w:rsidRPr="00A87766" w:rsidRDefault="00513BE7" w:rsidP="00513BE7">
            <w:pPr>
              <w:rPr>
                <w:sz w:val="19"/>
                <w:szCs w:val="19"/>
              </w:rPr>
            </w:pPr>
          </w:p>
          <w:p w:rsidR="00AE7350" w:rsidRPr="00A87766" w:rsidRDefault="00AE7350" w:rsidP="00AE7350">
            <w:pPr>
              <w:rPr>
                <w:color w:val="000000"/>
                <w:sz w:val="19"/>
                <w:szCs w:val="19"/>
                <w:u w:val="single"/>
              </w:rPr>
            </w:pPr>
          </w:p>
          <w:p w:rsidR="0007222B" w:rsidRDefault="0007222B" w:rsidP="00513BE7">
            <w:pPr>
              <w:rPr>
                <w:b/>
                <w:sz w:val="19"/>
                <w:szCs w:val="19"/>
              </w:rPr>
            </w:pPr>
          </w:p>
          <w:p w:rsidR="0007222B" w:rsidRDefault="0007222B" w:rsidP="00513BE7">
            <w:pPr>
              <w:rPr>
                <w:b/>
                <w:sz w:val="19"/>
                <w:szCs w:val="19"/>
              </w:rPr>
            </w:pPr>
          </w:p>
          <w:p w:rsidR="00513BE7" w:rsidRDefault="00AE7350" w:rsidP="00513BE7">
            <w:pPr>
              <w:rPr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H</w:t>
            </w:r>
            <w:r w:rsidR="00513BE7" w:rsidRPr="00A87766">
              <w:rPr>
                <w:b/>
                <w:sz w:val="19"/>
                <w:szCs w:val="19"/>
              </w:rPr>
              <w:t>envisning bør konfereres telefonisk:</w:t>
            </w:r>
            <w:r w:rsidR="00513BE7" w:rsidRPr="00A87766">
              <w:rPr>
                <w:sz w:val="19"/>
                <w:szCs w:val="19"/>
              </w:rPr>
              <w:t xml:space="preserve"> </w:t>
            </w:r>
            <w:r w:rsidR="00232FC0">
              <w:rPr>
                <w:sz w:val="19"/>
                <w:szCs w:val="19"/>
              </w:rPr>
              <w:t>V</w:t>
            </w:r>
            <w:r w:rsidR="00513BE7" w:rsidRPr="00A87766">
              <w:rPr>
                <w:sz w:val="19"/>
                <w:szCs w:val="19"/>
              </w:rPr>
              <w:t xml:space="preserve">ed overvejende </w:t>
            </w:r>
            <w:proofErr w:type="spellStart"/>
            <w:r w:rsidR="00513BE7" w:rsidRPr="00A87766">
              <w:rPr>
                <w:sz w:val="19"/>
                <w:szCs w:val="19"/>
              </w:rPr>
              <w:t>gastrointestinale</w:t>
            </w:r>
            <w:proofErr w:type="spellEnd"/>
            <w:r w:rsidR="00513BE7" w:rsidRPr="00A87766">
              <w:rPr>
                <w:sz w:val="19"/>
                <w:szCs w:val="19"/>
              </w:rPr>
              <w:t xml:space="preserve"> symptomer bør udredning af </w:t>
            </w:r>
            <w:r w:rsidR="00513BE7" w:rsidRPr="00A87766">
              <w:rPr>
                <w:sz w:val="19"/>
                <w:szCs w:val="19"/>
                <w:u w:val="single"/>
              </w:rPr>
              <w:t>differentialdiagnoser</w:t>
            </w:r>
            <w:r w:rsidR="00513BE7" w:rsidRPr="00A87766">
              <w:rPr>
                <w:sz w:val="19"/>
                <w:szCs w:val="19"/>
              </w:rPr>
              <w:t xml:space="preserve"> til allergi prioriteres.</w:t>
            </w:r>
          </w:p>
          <w:p w:rsidR="00242BD6" w:rsidRDefault="00242BD6" w:rsidP="00513BE7">
            <w:pPr>
              <w:rPr>
                <w:sz w:val="19"/>
                <w:szCs w:val="19"/>
              </w:rPr>
            </w:pPr>
          </w:p>
          <w:p w:rsidR="00242BD6" w:rsidRDefault="00242BD6" w:rsidP="00513BE7">
            <w:pPr>
              <w:rPr>
                <w:sz w:val="19"/>
                <w:szCs w:val="19"/>
              </w:rPr>
            </w:pPr>
          </w:p>
          <w:p w:rsidR="00242BD6" w:rsidRDefault="00242BD6" w:rsidP="00513BE7">
            <w:pPr>
              <w:rPr>
                <w:sz w:val="19"/>
                <w:szCs w:val="19"/>
              </w:rPr>
            </w:pPr>
          </w:p>
          <w:p w:rsidR="00242BD6" w:rsidRDefault="00242BD6" w:rsidP="00513BE7">
            <w:pPr>
              <w:rPr>
                <w:sz w:val="19"/>
                <w:szCs w:val="19"/>
              </w:rPr>
            </w:pPr>
          </w:p>
          <w:p w:rsidR="00242BD6" w:rsidRDefault="00242BD6" w:rsidP="00513BE7">
            <w:pPr>
              <w:rPr>
                <w:sz w:val="19"/>
                <w:szCs w:val="19"/>
              </w:rPr>
            </w:pPr>
          </w:p>
          <w:p w:rsidR="00242BD6" w:rsidRDefault="00242BD6" w:rsidP="00513BE7">
            <w:pPr>
              <w:rPr>
                <w:sz w:val="19"/>
                <w:szCs w:val="19"/>
              </w:rPr>
            </w:pPr>
          </w:p>
          <w:p w:rsidR="00242BD6" w:rsidRPr="00A87766" w:rsidRDefault="00242BD6" w:rsidP="00513BE7">
            <w:pPr>
              <w:rPr>
                <w:color w:val="FF0000"/>
                <w:sz w:val="19"/>
                <w:szCs w:val="19"/>
              </w:rPr>
            </w:pPr>
          </w:p>
        </w:tc>
        <w:tc>
          <w:tcPr>
            <w:tcW w:w="827" w:type="pct"/>
            <w:shd w:val="clear" w:color="auto" w:fill="auto"/>
          </w:tcPr>
          <w:p w:rsidR="00C670D4" w:rsidRDefault="00513BE7" w:rsidP="00513BE7">
            <w:pPr>
              <w:rPr>
                <w:color w:val="000000"/>
                <w:sz w:val="19"/>
                <w:szCs w:val="19"/>
              </w:rPr>
            </w:pPr>
            <w:r w:rsidRPr="00A87766">
              <w:rPr>
                <w:color w:val="000000"/>
                <w:sz w:val="19"/>
                <w:szCs w:val="19"/>
              </w:rPr>
              <w:br w:type="page"/>
            </w: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  <w:u w:val="single"/>
              </w:rPr>
            </w:pPr>
            <w:r w:rsidRPr="00A87766">
              <w:rPr>
                <w:color w:val="000000"/>
                <w:sz w:val="19"/>
                <w:szCs w:val="19"/>
                <w:u w:val="single"/>
              </w:rPr>
              <w:t>Henvises primært til:</w:t>
            </w:r>
          </w:p>
          <w:p w:rsidR="00C123CA" w:rsidRPr="00A87766" w:rsidRDefault="00513BE7" w:rsidP="00C123CA">
            <w:pPr>
              <w:rPr>
                <w:color w:val="000000"/>
                <w:sz w:val="19"/>
                <w:szCs w:val="19"/>
              </w:rPr>
            </w:pPr>
            <w:r w:rsidRPr="00A87766">
              <w:rPr>
                <w:color w:val="000000"/>
                <w:sz w:val="19"/>
                <w:szCs w:val="19"/>
              </w:rPr>
              <w:br w:type="page"/>
            </w:r>
            <w:r w:rsidR="00C123CA" w:rsidRPr="00A87766">
              <w:rPr>
                <w:color w:val="000000"/>
                <w:sz w:val="19"/>
                <w:szCs w:val="19"/>
              </w:rPr>
              <w:t xml:space="preserve"> - Praktiserende ØNH</w:t>
            </w:r>
          </w:p>
          <w:p w:rsidR="00C123CA" w:rsidRDefault="00C123CA" w:rsidP="00C123CA">
            <w:pPr>
              <w:rPr>
                <w:color w:val="000000"/>
                <w:sz w:val="19"/>
                <w:szCs w:val="19"/>
              </w:rPr>
            </w:pPr>
          </w:p>
          <w:p w:rsidR="007E15BD" w:rsidRPr="007E15BD" w:rsidRDefault="007E15BD" w:rsidP="00C123CA">
            <w:pPr>
              <w:rPr>
                <w:color w:val="000000"/>
                <w:sz w:val="19"/>
                <w:szCs w:val="19"/>
                <w:u w:val="single"/>
              </w:rPr>
            </w:pPr>
            <w:r w:rsidRPr="007E15BD">
              <w:rPr>
                <w:color w:val="000000"/>
                <w:sz w:val="19"/>
                <w:szCs w:val="19"/>
                <w:u w:val="single"/>
              </w:rPr>
              <w:t>Alternativt henvises til:</w:t>
            </w:r>
          </w:p>
          <w:p w:rsidR="00AE7350" w:rsidRDefault="00E417B2" w:rsidP="00AE7350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Den fælles </w:t>
            </w:r>
            <w:r w:rsidRPr="00B07107">
              <w:rPr>
                <w:color w:val="000000"/>
                <w:sz w:val="19"/>
                <w:szCs w:val="19"/>
              </w:rPr>
              <w:t>visitation for allergi, Med</w:t>
            </w:r>
            <w:r>
              <w:rPr>
                <w:color w:val="000000"/>
                <w:sz w:val="19"/>
                <w:szCs w:val="19"/>
              </w:rPr>
              <w:t>icinsk Ambulatorium</w:t>
            </w:r>
            <w:r w:rsidRPr="00B07107">
              <w:rPr>
                <w:color w:val="000000"/>
                <w:sz w:val="19"/>
                <w:szCs w:val="19"/>
              </w:rPr>
              <w:t>, Roskilde Sygehus.</w:t>
            </w:r>
          </w:p>
          <w:p w:rsidR="00E137C6" w:rsidRDefault="00726D0C" w:rsidP="00513BE7">
            <w:pPr>
              <w:rPr>
                <w:color w:val="000000"/>
                <w:sz w:val="19"/>
                <w:szCs w:val="19"/>
                <w:u w:val="single"/>
              </w:rPr>
            </w:pPr>
            <w:proofErr w:type="spellStart"/>
            <w:r>
              <w:t>Lokationsnummer</w:t>
            </w:r>
            <w:proofErr w:type="spellEnd"/>
            <w:r>
              <w:t xml:space="preserve">: </w:t>
            </w:r>
            <w:proofErr w:type="gramStart"/>
            <w:r>
              <w:t>5790002002502</w:t>
            </w:r>
            <w:proofErr w:type="gramEnd"/>
          </w:p>
          <w:p w:rsidR="00E417B2" w:rsidRDefault="00E417B2" w:rsidP="00513BE7">
            <w:pPr>
              <w:rPr>
                <w:color w:val="000000"/>
                <w:sz w:val="19"/>
                <w:szCs w:val="19"/>
                <w:u w:val="single"/>
              </w:rPr>
            </w:pPr>
          </w:p>
          <w:p w:rsidR="0007222B" w:rsidRDefault="0007222B" w:rsidP="00513BE7">
            <w:pPr>
              <w:rPr>
                <w:color w:val="000000"/>
                <w:sz w:val="19"/>
                <w:szCs w:val="19"/>
                <w:u w:val="single"/>
              </w:rPr>
            </w:pPr>
          </w:p>
          <w:p w:rsidR="00726D0C" w:rsidRDefault="00726D0C" w:rsidP="00726D0C">
            <w:pPr>
              <w:rPr>
                <w:color w:val="000000"/>
                <w:sz w:val="19"/>
                <w:szCs w:val="19"/>
                <w:u w:val="single"/>
              </w:rPr>
            </w:pPr>
          </w:p>
          <w:p w:rsidR="00726D0C" w:rsidRDefault="00726D0C" w:rsidP="00726D0C">
            <w:pPr>
              <w:rPr>
                <w:color w:val="000000"/>
                <w:sz w:val="19"/>
                <w:szCs w:val="19"/>
                <w:u w:val="single"/>
              </w:rPr>
            </w:pPr>
          </w:p>
          <w:p w:rsidR="00726D0C" w:rsidRPr="00A87766" w:rsidRDefault="00726D0C" w:rsidP="00726D0C">
            <w:pPr>
              <w:rPr>
                <w:color w:val="000000"/>
                <w:sz w:val="19"/>
                <w:szCs w:val="19"/>
                <w:u w:val="single"/>
              </w:rPr>
            </w:pPr>
            <w:r w:rsidRPr="00A87766">
              <w:rPr>
                <w:color w:val="000000"/>
                <w:sz w:val="19"/>
                <w:szCs w:val="19"/>
                <w:u w:val="single"/>
              </w:rPr>
              <w:t>Henvises til:</w:t>
            </w:r>
          </w:p>
          <w:p w:rsidR="00726D0C" w:rsidRPr="00581BA4" w:rsidRDefault="00726D0C" w:rsidP="00726D0C">
            <w:pPr>
              <w:rPr>
                <w:color w:val="000000"/>
                <w:sz w:val="19"/>
                <w:szCs w:val="19"/>
              </w:rPr>
            </w:pPr>
            <w:r w:rsidRPr="00A87766">
              <w:rPr>
                <w:color w:val="000000"/>
                <w:sz w:val="19"/>
                <w:szCs w:val="19"/>
              </w:rPr>
              <w:br w:type="page"/>
            </w:r>
            <w:r w:rsidRPr="00A87766">
              <w:rPr>
                <w:color w:val="000000"/>
                <w:sz w:val="19"/>
                <w:szCs w:val="19"/>
              </w:rPr>
              <w:br w:type="page"/>
            </w:r>
            <w:r>
              <w:rPr>
                <w:color w:val="000000"/>
                <w:sz w:val="19"/>
                <w:szCs w:val="19"/>
              </w:rPr>
              <w:t xml:space="preserve">Den fælles </w:t>
            </w:r>
            <w:r w:rsidRPr="00B07107">
              <w:rPr>
                <w:color w:val="000000"/>
                <w:sz w:val="19"/>
                <w:szCs w:val="19"/>
              </w:rPr>
              <w:t>visitation for allergi, Med</w:t>
            </w:r>
            <w:r>
              <w:rPr>
                <w:color w:val="000000"/>
                <w:sz w:val="19"/>
                <w:szCs w:val="19"/>
              </w:rPr>
              <w:t>icinsk Ambulatorium</w:t>
            </w:r>
            <w:r w:rsidRPr="00B07107">
              <w:rPr>
                <w:color w:val="000000"/>
                <w:sz w:val="19"/>
                <w:szCs w:val="19"/>
              </w:rPr>
              <w:t>, Roskilde Sygehus.</w:t>
            </w:r>
          </w:p>
          <w:p w:rsidR="0007222B" w:rsidRDefault="00726D0C" w:rsidP="00513BE7">
            <w:pPr>
              <w:rPr>
                <w:color w:val="000000"/>
                <w:sz w:val="19"/>
                <w:szCs w:val="19"/>
                <w:u w:val="single"/>
              </w:rPr>
            </w:pPr>
            <w:proofErr w:type="spellStart"/>
            <w:r>
              <w:t>Lokationsnummer</w:t>
            </w:r>
            <w:proofErr w:type="spellEnd"/>
            <w:r>
              <w:t xml:space="preserve">: </w:t>
            </w:r>
            <w:proofErr w:type="gramStart"/>
            <w:r>
              <w:t>5790002002502</w:t>
            </w:r>
            <w:proofErr w:type="gramEnd"/>
          </w:p>
          <w:p w:rsidR="0007222B" w:rsidRDefault="0007222B" w:rsidP="00513BE7">
            <w:pPr>
              <w:rPr>
                <w:color w:val="000000"/>
                <w:sz w:val="19"/>
                <w:szCs w:val="19"/>
                <w:u w:val="single"/>
              </w:rPr>
            </w:pPr>
          </w:p>
          <w:p w:rsidR="00F84D84" w:rsidRPr="00A87766" w:rsidRDefault="00F84D84" w:rsidP="00C123CA">
            <w:pPr>
              <w:rPr>
                <w:color w:val="000000"/>
                <w:sz w:val="19"/>
                <w:szCs w:val="19"/>
              </w:rPr>
            </w:pP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</w:rPr>
            </w:pPr>
          </w:p>
          <w:p w:rsidR="00726D0C" w:rsidRDefault="00726D0C" w:rsidP="00726D0C">
            <w:pPr>
              <w:rPr>
                <w:b/>
                <w:sz w:val="19"/>
                <w:szCs w:val="19"/>
                <w:u w:val="single"/>
              </w:rPr>
            </w:pPr>
          </w:p>
          <w:p w:rsidR="00726D0C" w:rsidRDefault="00726D0C" w:rsidP="00726D0C">
            <w:pPr>
              <w:rPr>
                <w:b/>
                <w:sz w:val="19"/>
                <w:szCs w:val="19"/>
                <w:u w:val="single"/>
              </w:rPr>
            </w:pPr>
          </w:p>
          <w:p w:rsidR="00726D0C" w:rsidRDefault="00726D0C" w:rsidP="00726D0C">
            <w:pPr>
              <w:rPr>
                <w:b/>
                <w:sz w:val="19"/>
                <w:szCs w:val="19"/>
                <w:u w:val="single"/>
              </w:rPr>
            </w:pPr>
          </w:p>
          <w:p w:rsidR="00726D0C" w:rsidRDefault="00726D0C" w:rsidP="00726D0C">
            <w:pPr>
              <w:rPr>
                <w:b/>
                <w:sz w:val="19"/>
                <w:szCs w:val="19"/>
                <w:u w:val="single"/>
              </w:rPr>
            </w:pPr>
          </w:p>
          <w:p w:rsidR="00726D0C" w:rsidRDefault="00726D0C" w:rsidP="00726D0C">
            <w:pPr>
              <w:rPr>
                <w:b/>
                <w:sz w:val="19"/>
                <w:szCs w:val="19"/>
                <w:u w:val="single"/>
              </w:rPr>
            </w:pPr>
          </w:p>
          <w:p w:rsidR="00726D0C" w:rsidRPr="00A87766" w:rsidRDefault="00726D0C" w:rsidP="00726D0C">
            <w:pPr>
              <w:rPr>
                <w:sz w:val="19"/>
                <w:szCs w:val="19"/>
                <w:u w:val="single"/>
              </w:rPr>
            </w:pPr>
            <w:r w:rsidRPr="00A87766">
              <w:rPr>
                <w:b/>
                <w:sz w:val="19"/>
                <w:szCs w:val="19"/>
                <w:u w:val="single"/>
              </w:rPr>
              <w:t>Henvisning kan konfereres telefonisk med</w:t>
            </w:r>
            <w:r w:rsidRPr="00A87766">
              <w:rPr>
                <w:sz w:val="19"/>
                <w:szCs w:val="19"/>
                <w:u w:val="single"/>
              </w:rPr>
              <w:t>:</w:t>
            </w:r>
            <w:r w:rsidRPr="00A87766">
              <w:rPr>
                <w:sz w:val="19"/>
                <w:szCs w:val="19"/>
                <w:u w:val="single"/>
              </w:rPr>
              <w:br w:type="page"/>
            </w:r>
          </w:p>
          <w:p w:rsidR="00726D0C" w:rsidRDefault="00726D0C" w:rsidP="00726D0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Den fælles </w:t>
            </w:r>
            <w:r w:rsidRPr="00B07107">
              <w:rPr>
                <w:color w:val="000000"/>
                <w:sz w:val="19"/>
                <w:szCs w:val="19"/>
              </w:rPr>
              <w:t>visitation for allergi, Med</w:t>
            </w:r>
            <w:r>
              <w:rPr>
                <w:color w:val="000000"/>
                <w:sz w:val="19"/>
                <w:szCs w:val="19"/>
              </w:rPr>
              <w:t>icinsk Ambulatorium</w:t>
            </w:r>
            <w:r w:rsidRPr="00B07107">
              <w:rPr>
                <w:color w:val="000000"/>
                <w:sz w:val="19"/>
                <w:szCs w:val="19"/>
              </w:rPr>
              <w:t>, Roskilde Sygehus.</w:t>
            </w:r>
          </w:p>
          <w:p w:rsidR="00726D0C" w:rsidRDefault="00726D0C" w:rsidP="00726D0C">
            <w:pPr>
              <w:rPr>
                <w:color w:val="000000"/>
                <w:sz w:val="19"/>
                <w:szCs w:val="19"/>
              </w:rPr>
            </w:pPr>
          </w:p>
          <w:p w:rsidR="00726D0C" w:rsidRDefault="00726D0C" w:rsidP="00726D0C">
            <w:proofErr w:type="gramStart"/>
            <w:r>
              <w:t xml:space="preserve">Tlf. </w:t>
            </w:r>
            <w:r w:rsidRPr="00726D0C">
              <w:t>4732</w:t>
            </w:r>
            <w:r>
              <w:t xml:space="preserve"> 2020</w:t>
            </w:r>
            <w:proofErr w:type="gramEnd"/>
          </w:p>
          <w:p w:rsidR="00726D0C" w:rsidRDefault="00726D0C" w:rsidP="00726D0C">
            <w:pPr>
              <w:rPr>
                <w:color w:val="000000"/>
                <w:sz w:val="19"/>
                <w:szCs w:val="19"/>
              </w:rPr>
            </w:pPr>
            <w:proofErr w:type="spellStart"/>
            <w:r>
              <w:t>D</w:t>
            </w:r>
            <w:r w:rsidRPr="00726D0C">
              <w:t>agl</w:t>
            </w:r>
            <w:proofErr w:type="spellEnd"/>
            <w:r w:rsidRPr="00726D0C">
              <w:t>. 9-11</w:t>
            </w:r>
          </w:p>
          <w:p w:rsidR="00726D0C" w:rsidRDefault="00726D0C" w:rsidP="00726D0C">
            <w:pPr>
              <w:rPr>
                <w:sz w:val="19"/>
                <w:szCs w:val="19"/>
                <w:u w:val="single"/>
              </w:rPr>
            </w:pPr>
          </w:p>
          <w:p w:rsidR="00726D0C" w:rsidRDefault="00726D0C" w:rsidP="00726D0C">
            <w:pPr>
              <w:rPr>
                <w:sz w:val="19"/>
                <w:szCs w:val="19"/>
                <w:u w:val="single"/>
              </w:rPr>
            </w:pPr>
          </w:p>
          <w:p w:rsidR="00C63473" w:rsidRDefault="00C63473" w:rsidP="00C123CA">
            <w:pPr>
              <w:rPr>
                <w:sz w:val="19"/>
                <w:szCs w:val="19"/>
                <w:u w:val="single"/>
              </w:rPr>
            </w:pPr>
          </w:p>
          <w:p w:rsidR="00C63473" w:rsidRDefault="00C63473" w:rsidP="00C123CA">
            <w:pPr>
              <w:rPr>
                <w:sz w:val="19"/>
                <w:szCs w:val="19"/>
                <w:u w:val="single"/>
              </w:rPr>
            </w:pPr>
          </w:p>
          <w:p w:rsidR="00C63473" w:rsidRDefault="00C63473" w:rsidP="00C123CA">
            <w:pPr>
              <w:rPr>
                <w:sz w:val="19"/>
                <w:szCs w:val="19"/>
                <w:u w:val="single"/>
              </w:rPr>
            </w:pPr>
          </w:p>
          <w:p w:rsidR="00C63473" w:rsidRDefault="00C63473" w:rsidP="00C123CA">
            <w:pPr>
              <w:rPr>
                <w:sz w:val="19"/>
                <w:szCs w:val="19"/>
                <w:u w:val="single"/>
              </w:rPr>
            </w:pPr>
          </w:p>
          <w:p w:rsidR="00C63473" w:rsidRPr="00A87766" w:rsidRDefault="00C63473" w:rsidP="00C123CA">
            <w:pPr>
              <w:rPr>
                <w:sz w:val="19"/>
                <w:szCs w:val="19"/>
                <w:u w:val="single"/>
              </w:rPr>
            </w:pPr>
          </w:p>
        </w:tc>
        <w:tc>
          <w:tcPr>
            <w:tcW w:w="927" w:type="pct"/>
            <w:shd w:val="clear" w:color="auto" w:fill="auto"/>
          </w:tcPr>
          <w:p w:rsidR="002E4BF7" w:rsidRDefault="002E4BF7" w:rsidP="00513BE7">
            <w:pPr>
              <w:rPr>
                <w:sz w:val="19"/>
                <w:szCs w:val="19"/>
                <w:u w:val="single"/>
              </w:rPr>
            </w:pPr>
          </w:p>
          <w:p w:rsidR="00513BE7" w:rsidRDefault="00513BE7" w:rsidP="00513BE7">
            <w:pPr>
              <w:rPr>
                <w:sz w:val="19"/>
                <w:szCs w:val="19"/>
              </w:rPr>
            </w:pPr>
            <w:proofErr w:type="spellStart"/>
            <w:r w:rsidRPr="00A87766">
              <w:rPr>
                <w:sz w:val="19"/>
                <w:szCs w:val="19"/>
                <w:u w:val="single"/>
              </w:rPr>
              <w:t>Anafylaktiske</w:t>
            </w:r>
            <w:proofErr w:type="spellEnd"/>
            <w:r w:rsidRPr="00A87766">
              <w:rPr>
                <w:sz w:val="19"/>
                <w:szCs w:val="19"/>
                <w:u w:val="single"/>
              </w:rPr>
              <w:t xml:space="preserve"> reaktioner</w:t>
            </w:r>
            <w:r w:rsidRPr="00A87766">
              <w:rPr>
                <w:sz w:val="19"/>
                <w:szCs w:val="19"/>
              </w:rPr>
              <w:t xml:space="preserve"> udløst af pollen-krydsallergi overfor stenfrugter og grøntsager henvises til:</w:t>
            </w:r>
          </w:p>
          <w:p w:rsidR="00E417B2" w:rsidRPr="00A87766" w:rsidRDefault="00E417B2" w:rsidP="00513BE7">
            <w:pPr>
              <w:rPr>
                <w:color w:val="FF0000"/>
                <w:sz w:val="19"/>
                <w:szCs w:val="19"/>
              </w:rPr>
            </w:pPr>
          </w:p>
          <w:p w:rsidR="00513BE7" w:rsidRPr="00A87766" w:rsidRDefault="00E417B2" w:rsidP="00513BE7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Den fælles </w:t>
            </w:r>
            <w:r w:rsidRPr="00B07107">
              <w:rPr>
                <w:color w:val="000000"/>
                <w:sz w:val="19"/>
                <w:szCs w:val="19"/>
              </w:rPr>
              <w:t>visitation for allergi, Med</w:t>
            </w:r>
            <w:r>
              <w:rPr>
                <w:color w:val="000000"/>
                <w:sz w:val="19"/>
                <w:szCs w:val="19"/>
              </w:rPr>
              <w:t>icinsk Ambulatorium</w:t>
            </w:r>
            <w:r w:rsidRPr="00B07107">
              <w:rPr>
                <w:color w:val="000000"/>
                <w:sz w:val="19"/>
                <w:szCs w:val="19"/>
              </w:rPr>
              <w:t>, Roskilde Sygehus.</w:t>
            </w:r>
          </w:p>
          <w:p w:rsidR="00513BE7" w:rsidRPr="00A87766" w:rsidRDefault="00513BE7" w:rsidP="00513BE7">
            <w:pPr>
              <w:rPr>
                <w:color w:val="FF0000"/>
                <w:sz w:val="19"/>
                <w:szCs w:val="19"/>
              </w:rPr>
            </w:pPr>
          </w:p>
          <w:p w:rsidR="00C670D4" w:rsidRPr="00A87766" w:rsidRDefault="00513BE7" w:rsidP="00513BE7">
            <w:pPr>
              <w:ind w:right="72"/>
              <w:rPr>
                <w:color w:val="FF0000"/>
                <w:sz w:val="19"/>
                <w:szCs w:val="19"/>
              </w:rPr>
            </w:pPr>
            <w:r w:rsidRPr="00A87766">
              <w:rPr>
                <w:sz w:val="19"/>
                <w:szCs w:val="19"/>
              </w:rPr>
              <w:t xml:space="preserve">Dette gælder også for </w:t>
            </w:r>
            <w:proofErr w:type="spellStart"/>
            <w:r w:rsidRPr="00A87766">
              <w:rPr>
                <w:sz w:val="19"/>
                <w:szCs w:val="19"/>
              </w:rPr>
              <w:t>ptt</w:t>
            </w:r>
            <w:proofErr w:type="spellEnd"/>
            <w:r w:rsidRPr="00A87766">
              <w:rPr>
                <w:sz w:val="19"/>
                <w:szCs w:val="19"/>
              </w:rPr>
              <w:t xml:space="preserve">., hvor fysisk anstrengelse er en udløsende faktor – </w:t>
            </w:r>
            <w:r w:rsidRPr="00A87766">
              <w:rPr>
                <w:i/>
                <w:sz w:val="19"/>
                <w:szCs w:val="19"/>
              </w:rPr>
              <w:t>’</w:t>
            </w:r>
            <w:proofErr w:type="spellStart"/>
            <w:r w:rsidRPr="00A87766">
              <w:rPr>
                <w:i/>
                <w:sz w:val="19"/>
                <w:szCs w:val="19"/>
              </w:rPr>
              <w:t>løber-chock</w:t>
            </w:r>
            <w:proofErr w:type="spellEnd"/>
            <w:r w:rsidRPr="00A87766">
              <w:rPr>
                <w:i/>
                <w:sz w:val="19"/>
                <w:szCs w:val="19"/>
              </w:rPr>
              <w:t>’</w:t>
            </w:r>
            <w:r w:rsidRPr="00A87766">
              <w:rPr>
                <w:sz w:val="19"/>
                <w:szCs w:val="19"/>
              </w:rPr>
              <w:t>.</w:t>
            </w:r>
          </w:p>
          <w:p w:rsidR="00AE7350" w:rsidRPr="00A87766" w:rsidRDefault="00AE7350" w:rsidP="00AE7350">
            <w:pPr>
              <w:rPr>
                <w:color w:val="000000"/>
                <w:sz w:val="19"/>
                <w:szCs w:val="19"/>
                <w:u w:val="single"/>
              </w:rPr>
            </w:pPr>
          </w:p>
          <w:p w:rsidR="00E417B2" w:rsidRDefault="00E417B2" w:rsidP="00513BE7">
            <w:pPr>
              <w:rPr>
                <w:sz w:val="19"/>
                <w:szCs w:val="19"/>
              </w:rPr>
            </w:pPr>
          </w:p>
          <w:p w:rsidR="00E417B2" w:rsidRDefault="00E417B2" w:rsidP="00513BE7">
            <w:pPr>
              <w:rPr>
                <w:sz w:val="19"/>
                <w:szCs w:val="19"/>
              </w:rPr>
            </w:pPr>
          </w:p>
          <w:p w:rsidR="00513BE7" w:rsidRPr="00A87766" w:rsidRDefault="00513BE7" w:rsidP="00513BE7">
            <w:pPr>
              <w:rPr>
                <w:sz w:val="19"/>
                <w:szCs w:val="19"/>
              </w:rPr>
            </w:pPr>
            <w:r w:rsidRPr="00A87766">
              <w:rPr>
                <w:sz w:val="19"/>
                <w:szCs w:val="19"/>
              </w:rPr>
              <w:t xml:space="preserve">Pt. med </w:t>
            </w:r>
            <w:proofErr w:type="spellStart"/>
            <w:r w:rsidRPr="00A87766">
              <w:rPr>
                <w:sz w:val="19"/>
                <w:szCs w:val="19"/>
              </w:rPr>
              <w:t>egl</w:t>
            </w:r>
            <w:proofErr w:type="spellEnd"/>
            <w:r w:rsidRPr="00A87766">
              <w:rPr>
                <w:sz w:val="19"/>
                <w:szCs w:val="19"/>
              </w:rPr>
              <w:t xml:space="preserve">. fødevareallergi, der overskrider enkelte, let </w:t>
            </w:r>
            <w:proofErr w:type="spellStart"/>
            <w:r w:rsidRPr="00A87766">
              <w:rPr>
                <w:sz w:val="19"/>
                <w:szCs w:val="19"/>
              </w:rPr>
              <w:t>eliminerbare</w:t>
            </w:r>
            <w:proofErr w:type="spellEnd"/>
            <w:r w:rsidRPr="00A87766">
              <w:rPr>
                <w:sz w:val="19"/>
                <w:szCs w:val="19"/>
              </w:rPr>
              <w:t xml:space="preserve"> fødevarer kan henvises til nærmere visitation m.h.p. evt. viderehenvisning til højere funktionsniveau via:</w:t>
            </w:r>
            <w:r w:rsidRPr="00A87766">
              <w:rPr>
                <w:sz w:val="19"/>
                <w:szCs w:val="19"/>
              </w:rPr>
              <w:br w:type="page"/>
            </w:r>
          </w:p>
          <w:p w:rsidR="00E137C6" w:rsidRDefault="00E137C6" w:rsidP="00513BE7">
            <w:pPr>
              <w:rPr>
                <w:color w:val="000000"/>
                <w:sz w:val="19"/>
                <w:szCs w:val="19"/>
              </w:rPr>
            </w:pPr>
          </w:p>
          <w:p w:rsidR="00513BE7" w:rsidRPr="00A87766" w:rsidRDefault="00E417B2" w:rsidP="00513BE7">
            <w:pPr>
              <w:rPr>
                <w:color w:val="FF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Den fælles </w:t>
            </w:r>
            <w:r w:rsidRPr="00B07107">
              <w:rPr>
                <w:color w:val="000000"/>
                <w:sz w:val="19"/>
                <w:szCs w:val="19"/>
              </w:rPr>
              <w:t>visitation for allergi, Med</w:t>
            </w:r>
            <w:r>
              <w:rPr>
                <w:color w:val="000000"/>
                <w:sz w:val="19"/>
                <w:szCs w:val="19"/>
              </w:rPr>
              <w:t>icinsk Ambulatorium</w:t>
            </w:r>
            <w:r w:rsidRPr="00B07107">
              <w:rPr>
                <w:color w:val="000000"/>
                <w:sz w:val="19"/>
                <w:szCs w:val="19"/>
              </w:rPr>
              <w:t>, Roskilde Sygehus.</w:t>
            </w:r>
          </w:p>
          <w:p w:rsidR="00513BE7" w:rsidRPr="00A87766" w:rsidRDefault="00513BE7" w:rsidP="00513BE7">
            <w:pPr>
              <w:rPr>
                <w:sz w:val="19"/>
                <w:szCs w:val="19"/>
              </w:rPr>
            </w:pPr>
          </w:p>
          <w:p w:rsidR="00513BE7" w:rsidRPr="00A87766" w:rsidRDefault="00513BE7" w:rsidP="00513BE7">
            <w:pPr>
              <w:rPr>
                <w:color w:val="FF0000"/>
                <w:sz w:val="19"/>
                <w:szCs w:val="19"/>
              </w:rPr>
            </w:pPr>
          </w:p>
          <w:p w:rsidR="00513BE7" w:rsidRPr="00A87766" w:rsidRDefault="00513BE7" w:rsidP="00513BE7">
            <w:pPr>
              <w:rPr>
                <w:color w:val="FF0000"/>
                <w:sz w:val="19"/>
                <w:szCs w:val="19"/>
              </w:rPr>
            </w:pPr>
          </w:p>
          <w:p w:rsidR="00513BE7" w:rsidRPr="00A87766" w:rsidRDefault="00513BE7" w:rsidP="00513BE7">
            <w:pPr>
              <w:rPr>
                <w:color w:val="FF0000"/>
                <w:sz w:val="19"/>
                <w:szCs w:val="19"/>
              </w:rPr>
            </w:pPr>
          </w:p>
          <w:p w:rsidR="00513BE7" w:rsidRPr="00A87766" w:rsidRDefault="00513BE7" w:rsidP="00513BE7">
            <w:pPr>
              <w:rPr>
                <w:sz w:val="19"/>
                <w:szCs w:val="19"/>
              </w:rPr>
            </w:pPr>
          </w:p>
        </w:tc>
      </w:tr>
      <w:tr w:rsidR="00513BE7" w:rsidRPr="00A87766" w:rsidTr="00242BD6">
        <w:trPr>
          <w:trHeight w:val="331"/>
        </w:trPr>
        <w:tc>
          <w:tcPr>
            <w:tcW w:w="934" w:type="pct"/>
            <w:shd w:val="clear" w:color="auto" w:fill="DBE5F1"/>
            <w:vAlign w:val="bottom"/>
          </w:tcPr>
          <w:p w:rsidR="00513BE7" w:rsidRPr="00A87766" w:rsidRDefault="00E137C6" w:rsidP="00513BE7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A87766">
              <w:rPr>
                <w:b/>
                <w:bCs/>
                <w:color w:val="000000"/>
                <w:sz w:val="19"/>
                <w:szCs w:val="19"/>
              </w:rPr>
              <w:lastRenderedPageBreak/>
              <w:t>Klinisk diagnose</w:t>
            </w:r>
            <w:r w:rsidRPr="00A87766">
              <w:rPr>
                <w:b/>
                <w:bCs/>
                <w:color w:val="000000"/>
                <w:sz w:val="19"/>
                <w:szCs w:val="19"/>
              </w:rPr>
              <w:br/>
              <w:t xml:space="preserve">- </w:t>
            </w:r>
            <w:r w:rsidRPr="00A87766">
              <w:rPr>
                <w:b/>
                <w:bCs/>
                <w:i/>
                <w:iCs/>
                <w:color w:val="000000"/>
                <w:sz w:val="19"/>
                <w:szCs w:val="19"/>
              </w:rPr>
              <w:t xml:space="preserve">inkl. </w:t>
            </w:r>
            <w:r>
              <w:rPr>
                <w:b/>
                <w:bCs/>
                <w:i/>
                <w:iCs/>
                <w:color w:val="000000"/>
                <w:sz w:val="19"/>
                <w:szCs w:val="19"/>
              </w:rPr>
              <w:t>s</w:t>
            </w:r>
            <w:r w:rsidRPr="00A87766">
              <w:rPr>
                <w:b/>
                <w:bCs/>
                <w:i/>
                <w:iCs/>
                <w:color w:val="000000"/>
                <w:sz w:val="19"/>
                <w:szCs w:val="19"/>
              </w:rPr>
              <w:t>ymptomer</w:t>
            </w:r>
          </w:p>
        </w:tc>
        <w:tc>
          <w:tcPr>
            <w:tcW w:w="1019" w:type="pct"/>
            <w:shd w:val="clear" w:color="auto" w:fill="DBE5F1"/>
            <w:vAlign w:val="bottom"/>
          </w:tcPr>
          <w:p w:rsidR="00513BE7" w:rsidRPr="00A87766" w:rsidRDefault="00513BE7" w:rsidP="00513BE7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A87766">
              <w:rPr>
                <w:b/>
                <w:bCs/>
                <w:color w:val="000000"/>
                <w:sz w:val="19"/>
                <w:szCs w:val="19"/>
              </w:rPr>
              <w:t>Undersøgelse og behandling i almen praksis</w:t>
            </w:r>
          </w:p>
        </w:tc>
        <w:tc>
          <w:tcPr>
            <w:tcW w:w="1292" w:type="pct"/>
            <w:shd w:val="clear" w:color="auto" w:fill="DBE5F1"/>
            <w:vAlign w:val="bottom"/>
          </w:tcPr>
          <w:p w:rsidR="00513BE7" w:rsidRPr="00A87766" w:rsidRDefault="00513BE7" w:rsidP="00513BE7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A87766">
              <w:rPr>
                <w:b/>
                <w:bCs/>
                <w:color w:val="000000"/>
                <w:sz w:val="19"/>
                <w:szCs w:val="19"/>
              </w:rPr>
              <w:t>Indikation for henvisning til speciallægepraksis/sygehus</w:t>
            </w:r>
          </w:p>
        </w:tc>
        <w:tc>
          <w:tcPr>
            <w:tcW w:w="827" w:type="pct"/>
            <w:shd w:val="clear" w:color="auto" w:fill="DBE5F1"/>
            <w:vAlign w:val="bottom"/>
          </w:tcPr>
          <w:p w:rsidR="00513BE7" w:rsidRPr="00A87766" w:rsidRDefault="00513BE7" w:rsidP="00513BE7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A87766">
              <w:rPr>
                <w:b/>
                <w:bCs/>
                <w:color w:val="000000"/>
                <w:sz w:val="19"/>
                <w:szCs w:val="19"/>
              </w:rPr>
              <w:t>Henvises til</w:t>
            </w:r>
          </w:p>
        </w:tc>
        <w:tc>
          <w:tcPr>
            <w:tcW w:w="927" w:type="pct"/>
            <w:shd w:val="clear" w:color="auto" w:fill="DBE5F1"/>
            <w:noWrap/>
            <w:vAlign w:val="bottom"/>
          </w:tcPr>
          <w:p w:rsidR="00513BE7" w:rsidRPr="00A87766" w:rsidRDefault="00513BE7" w:rsidP="00513BE7">
            <w:pPr>
              <w:rPr>
                <w:b/>
                <w:bCs/>
                <w:sz w:val="19"/>
                <w:szCs w:val="19"/>
              </w:rPr>
            </w:pPr>
            <w:r w:rsidRPr="00A87766">
              <w:rPr>
                <w:b/>
                <w:bCs/>
                <w:sz w:val="19"/>
                <w:szCs w:val="19"/>
              </w:rPr>
              <w:t xml:space="preserve">Indikation for henvisning til Regionsfunktion </w:t>
            </w:r>
          </w:p>
        </w:tc>
      </w:tr>
      <w:tr w:rsidR="00513BE7" w:rsidRPr="00A87766" w:rsidTr="00242BD6">
        <w:trPr>
          <w:trHeight w:val="331"/>
        </w:trPr>
        <w:tc>
          <w:tcPr>
            <w:tcW w:w="934" w:type="pct"/>
            <w:shd w:val="clear" w:color="auto" w:fill="auto"/>
          </w:tcPr>
          <w:p w:rsidR="00AA57D7" w:rsidRDefault="00AA57D7" w:rsidP="00513BE7">
            <w:pPr>
              <w:rPr>
                <w:b/>
                <w:bCs/>
                <w:color w:val="000000"/>
                <w:sz w:val="19"/>
                <w:szCs w:val="19"/>
              </w:rPr>
            </w:pP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</w:rPr>
            </w:pPr>
            <w:proofErr w:type="spellStart"/>
            <w:r w:rsidRPr="00A87766">
              <w:rPr>
                <w:b/>
                <w:bCs/>
                <w:color w:val="000000"/>
                <w:sz w:val="19"/>
                <w:szCs w:val="19"/>
              </w:rPr>
              <w:t>Urticaria</w:t>
            </w:r>
            <w:proofErr w:type="spellEnd"/>
            <w:r w:rsidRPr="00A87766">
              <w:rPr>
                <w:color w:val="000000"/>
                <w:sz w:val="19"/>
                <w:szCs w:val="19"/>
              </w:rPr>
              <w:br/>
            </w:r>
            <w:r w:rsidRPr="00A87766">
              <w:rPr>
                <w:color w:val="000000"/>
                <w:sz w:val="19"/>
                <w:szCs w:val="19"/>
              </w:rPr>
              <w:br/>
            </w:r>
            <w:r w:rsidRPr="00A87766">
              <w:rPr>
                <w:color w:val="000000"/>
                <w:sz w:val="19"/>
                <w:szCs w:val="19"/>
                <w:u w:val="single"/>
              </w:rPr>
              <w:t xml:space="preserve">Akut </w:t>
            </w:r>
            <w:proofErr w:type="spellStart"/>
            <w:r w:rsidRPr="00A87766">
              <w:rPr>
                <w:color w:val="000000"/>
                <w:sz w:val="19"/>
                <w:szCs w:val="19"/>
                <w:u w:val="single"/>
              </w:rPr>
              <w:t>urticaria</w:t>
            </w:r>
            <w:proofErr w:type="spellEnd"/>
            <w:r w:rsidRPr="00A87766">
              <w:rPr>
                <w:color w:val="000000"/>
                <w:sz w:val="19"/>
                <w:szCs w:val="19"/>
                <w:u w:val="single"/>
              </w:rPr>
              <w:t>:</w:t>
            </w:r>
            <w:r w:rsidRPr="00A87766">
              <w:rPr>
                <w:color w:val="000000"/>
                <w:sz w:val="19"/>
                <w:szCs w:val="19"/>
              </w:rPr>
              <w:br/>
              <w:t>Recidiverende eller vedvarende udbrud</w:t>
            </w:r>
            <w:r w:rsidR="00232FC0">
              <w:rPr>
                <w:color w:val="000000"/>
                <w:sz w:val="19"/>
                <w:szCs w:val="19"/>
              </w:rPr>
              <w:t xml:space="preserve"> </w:t>
            </w:r>
            <w:r w:rsidRPr="00A87766">
              <w:rPr>
                <w:color w:val="000000"/>
                <w:sz w:val="19"/>
                <w:szCs w:val="19"/>
              </w:rPr>
              <w:t>i &lt; 6 uger.</w:t>
            </w:r>
            <w:r w:rsidRPr="00A87766">
              <w:rPr>
                <w:color w:val="000000"/>
                <w:sz w:val="19"/>
                <w:szCs w:val="19"/>
              </w:rPr>
              <w:br/>
            </w:r>
            <w:r w:rsidRPr="00A87766">
              <w:rPr>
                <w:color w:val="000000"/>
                <w:sz w:val="19"/>
                <w:szCs w:val="19"/>
              </w:rPr>
              <w:br/>
            </w:r>
            <w:r w:rsidRPr="00A87766">
              <w:rPr>
                <w:color w:val="000000"/>
                <w:sz w:val="19"/>
                <w:szCs w:val="19"/>
              </w:rPr>
              <w:br/>
            </w: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</w:rPr>
            </w:pP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</w:rPr>
            </w:pP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</w:rPr>
            </w:pP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</w:rPr>
            </w:pPr>
          </w:p>
          <w:p w:rsidR="00513BE7" w:rsidRDefault="00513BE7" w:rsidP="00513BE7">
            <w:pPr>
              <w:rPr>
                <w:color w:val="000000"/>
                <w:sz w:val="19"/>
                <w:szCs w:val="19"/>
                <w:u w:val="single"/>
              </w:rPr>
            </w:pPr>
          </w:p>
          <w:p w:rsidR="00E137C6" w:rsidRDefault="00E137C6" w:rsidP="00513BE7">
            <w:pPr>
              <w:rPr>
                <w:color w:val="000000"/>
                <w:sz w:val="19"/>
                <w:szCs w:val="19"/>
                <w:u w:val="single"/>
              </w:rPr>
            </w:pPr>
          </w:p>
          <w:p w:rsidR="00E137C6" w:rsidRPr="00A87766" w:rsidRDefault="00E137C6" w:rsidP="00513BE7">
            <w:pPr>
              <w:rPr>
                <w:color w:val="000000"/>
                <w:sz w:val="19"/>
                <w:szCs w:val="19"/>
                <w:u w:val="single"/>
              </w:rPr>
            </w:pPr>
          </w:p>
          <w:p w:rsidR="0092548A" w:rsidRDefault="008611FF" w:rsidP="00513BE7">
            <w:pPr>
              <w:rPr>
                <w:color w:val="000000"/>
                <w:sz w:val="19"/>
                <w:szCs w:val="19"/>
                <w:u w:val="single"/>
              </w:rPr>
            </w:pPr>
            <w:r>
              <w:rPr>
                <w:noProof/>
                <w:color w:val="000000"/>
                <w:sz w:val="19"/>
                <w:szCs w:val="19"/>
                <w:u w:val="single"/>
              </w:rPr>
              <w:pict>
                <v:shape id="_x0000_s1028" type="#_x0000_t32" style="position:absolute;margin-left:-1.9pt;margin-top:.85pt;width:648.75pt;height:0;z-index:251658752" o:connectortype="straight" strokecolor="#ddd8c2"/>
              </w:pict>
            </w: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</w:rPr>
            </w:pPr>
            <w:r w:rsidRPr="00A87766">
              <w:rPr>
                <w:color w:val="000000"/>
                <w:sz w:val="19"/>
                <w:szCs w:val="19"/>
                <w:u w:val="single"/>
              </w:rPr>
              <w:t>Kronisk urticaria:</w:t>
            </w:r>
            <w:r w:rsidRPr="00A87766">
              <w:rPr>
                <w:color w:val="000000"/>
                <w:sz w:val="19"/>
                <w:szCs w:val="19"/>
              </w:rPr>
              <w:br/>
              <w:t>Recidiverende eller vedvarende udbrud i &gt; 6 uger.</w:t>
            </w:r>
          </w:p>
        </w:tc>
        <w:tc>
          <w:tcPr>
            <w:tcW w:w="1019" w:type="pct"/>
            <w:shd w:val="clear" w:color="auto" w:fill="auto"/>
          </w:tcPr>
          <w:p w:rsidR="0092548A" w:rsidRDefault="0092548A" w:rsidP="00513BE7">
            <w:pPr>
              <w:rPr>
                <w:color w:val="000000"/>
                <w:sz w:val="19"/>
                <w:szCs w:val="19"/>
                <w:u w:val="single"/>
              </w:rPr>
            </w:pP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</w:rPr>
            </w:pPr>
            <w:r w:rsidRPr="00A87766">
              <w:rPr>
                <w:color w:val="000000"/>
                <w:sz w:val="19"/>
                <w:szCs w:val="19"/>
                <w:u w:val="single"/>
              </w:rPr>
              <w:t>Undersøgelser før henvisning</w:t>
            </w:r>
            <w:r w:rsidRPr="00A87766">
              <w:rPr>
                <w:color w:val="000000"/>
                <w:sz w:val="19"/>
                <w:szCs w:val="19"/>
              </w:rPr>
              <w:t>:</w:t>
            </w: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</w:rPr>
            </w:pPr>
            <w:r w:rsidRPr="00A87766">
              <w:rPr>
                <w:color w:val="000000"/>
                <w:sz w:val="19"/>
                <w:szCs w:val="19"/>
              </w:rPr>
              <w:t xml:space="preserve">Alm. blodprøvescreening med </w:t>
            </w:r>
            <w:proofErr w:type="spellStart"/>
            <w:r w:rsidRPr="00A87766">
              <w:rPr>
                <w:color w:val="000000"/>
                <w:sz w:val="19"/>
                <w:szCs w:val="19"/>
              </w:rPr>
              <w:t>infektionstal</w:t>
            </w:r>
            <w:proofErr w:type="spellEnd"/>
            <w:r w:rsidRPr="00A87766">
              <w:rPr>
                <w:color w:val="000000"/>
                <w:sz w:val="19"/>
                <w:szCs w:val="19"/>
              </w:rPr>
              <w:t>.</w:t>
            </w: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  <w:u w:val="single"/>
              </w:rPr>
            </w:pP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</w:rPr>
            </w:pPr>
            <w:r w:rsidRPr="00A87766">
              <w:rPr>
                <w:color w:val="000000"/>
                <w:sz w:val="19"/>
                <w:szCs w:val="19"/>
                <w:u w:val="single"/>
              </w:rPr>
              <w:t>Behandling</w:t>
            </w:r>
            <w:r w:rsidRPr="00A87766">
              <w:rPr>
                <w:color w:val="000000"/>
                <w:sz w:val="19"/>
                <w:szCs w:val="19"/>
              </w:rPr>
              <w:t>:</w:t>
            </w: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</w:rPr>
            </w:pPr>
            <w:r w:rsidRPr="00A87766">
              <w:rPr>
                <w:color w:val="000000"/>
                <w:sz w:val="19"/>
                <w:szCs w:val="19"/>
              </w:rPr>
              <w:t xml:space="preserve">Behandles i praksis med </w:t>
            </w:r>
            <w:proofErr w:type="spellStart"/>
            <w:r w:rsidRPr="00A87766">
              <w:rPr>
                <w:color w:val="000000"/>
                <w:sz w:val="19"/>
                <w:szCs w:val="19"/>
              </w:rPr>
              <w:t>non-sederende</w:t>
            </w:r>
            <w:proofErr w:type="spellEnd"/>
            <w:r w:rsidRPr="00A87766">
              <w:rPr>
                <w:color w:val="000000"/>
                <w:sz w:val="19"/>
                <w:szCs w:val="19"/>
              </w:rPr>
              <w:t xml:space="preserve"> antihistamin i dobbelt, fast daglig dosering til svind af symptomer (ikke kun </w:t>
            </w:r>
            <w:proofErr w:type="spellStart"/>
            <w:r w:rsidRPr="00A87766">
              <w:rPr>
                <w:color w:val="000000"/>
                <w:sz w:val="19"/>
                <w:szCs w:val="19"/>
              </w:rPr>
              <w:t>p.n</w:t>
            </w:r>
            <w:proofErr w:type="spellEnd"/>
            <w:r w:rsidRPr="00A87766">
              <w:rPr>
                <w:color w:val="000000"/>
                <w:sz w:val="19"/>
                <w:szCs w:val="19"/>
              </w:rPr>
              <w:t>.!)</w:t>
            </w:r>
            <w:r w:rsidRPr="00A87766">
              <w:rPr>
                <w:color w:val="000000"/>
                <w:sz w:val="19"/>
                <w:szCs w:val="19"/>
              </w:rPr>
              <w:br/>
              <w:t xml:space="preserve">- </w:t>
            </w:r>
            <w:proofErr w:type="spellStart"/>
            <w:r w:rsidRPr="00A87766">
              <w:rPr>
                <w:color w:val="000000"/>
                <w:sz w:val="19"/>
                <w:szCs w:val="19"/>
              </w:rPr>
              <w:t>Steroid-stødkur</w:t>
            </w:r>
            <w:proofErr w:type="spellEnd"/>
            <w:r w:rsidRPr="00A87766">
              <w:rPr>
                <w:color w:val="000000"/>
                <w:sz w:val="19"/>
                <w:szCs w:val="19"/>
              </w:rPr>
              <w:t xml:space="preserve"> i hårdnakkede tilfælde, men er uden effekt i ca. 1/3 af tilfældene. </w:t>
            </w: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</w:rPr>
            </w:pPr>
          </w:p>
          <w:p w:rsidR="00E137C6" w:rsidRDefault="00E137C6" w:rsidP="00513BE7">
            <w:pPr>
              <w:rPr>
                <w:color w:val="000000"/>
                <w:sz w:val="19"/>
                <w:szCs w:val="19"/>
                <w:u w:val="single"/>
              </w:rPr>
            </w:pPr>
          </w:p>
          <w:p w:rsidR="00AA57D7" w:rsidRDefault="00AA57D7" w:rsidP="00513BE7">
            <w:pPr>
              <w:rPr>
                <w:color w:val="000000"/>
                <w:sz w:val="19"/>
                <w:szCs w:val="19"/>
                <w:u w:val="single"/>
              </w:rPr>
            </w:pPr>
          </w:p>
          <w:p w:rsidR="00AA57D7" w:rsidRDefault="00AA57D7" w:rsidP="00513BE7">
            <w:pPr>
              <w:rPr>
                <w:color w:val="000000"/>
                <w:sz w:val="19"/>
                <w:szCs w:val="19"/>
                <w:u w:val="single"/>
              </w:rPr>
            </w:pP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</w:rPr>
            </w:pPr>
            <w:r w:rsidRPr="00A87766">
              <w:rPr>
                <w:color w:val="000000"/>
                <w:sz w:val="19"/>
                <w:szCs w:val="19"/>
                <w:u w:val="single"/>
              </w:rPr>
              <w:t>Undersøgelser før henvisning:</w:t>
            </w:r>
            <w:r w:rsidRPr="00A87766">
              <w:rPr>
                <w:color w:val="000000"/>
                <w:sz w:val="19"/>
                <w:szCs w:val="19"/>
              </w:rPr>
              <w:br/>
              <w:t xml:space="preserve"> Alm. blodprøvescreening med </w:t>
            </w:r>
            <w:proofErr w:type="spellStart"/>
            <w:r w:rsidRPr="00A87766">
              <w:rPr>
                <w:color w:val="000000"/>
                <w:sz w:val="19"/>
                <w:szCs w:val="19"/>
              </w:rPr>
              <w:t>infektionstal</w:t>
            </w:r>
            <w:proofErr w:type="spellEnd"/>
            <w:r w:rsidRPr="00A87766">
              <w:rPr>
                <w:color w:val="000000"/>
                <w:sz w:val="19"/>
                <w:szCs w:val="19"/>
              </w:rPr>
              <w:t xml:space="preserve"> </w:t>
            </w:r>
          </w:p>
          <w:p w:rsidR="00513BE7" w:rsidRPr="00A87766" w:rsidRDefault="00513BE7" w:rsidP="00513BE7">
            <w:pPr>
              <w:rPr>
                <w:color w:val="FF0000"/>
                <w:sz w:val="19"/>
                <w:szCs w:val="19"/>
              </w:rPr>
            </w:pP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  <w:u w:val="single"/>
              </w:rPr>
            </w:pPr>
            <w:r w:rsidRPr="00A87766">
              <w:rPr>
                <w:color w:val="000000"/>
                <w:sz w:val="19"/>
                <w:szCs w:val="19"/>
                <w:u w:val="single"/>
              </w:rPr>
              <w:t>Behandling:</w:t>
            </w:r>
          </w:p>
          <w:p w:rsidR="00513BE7" w:rsidRDefault="00513BE7" w:rsidP="00513BE7">
            <w:pPr>
              <w:rPr>
                <w:color w:val="000000"/>
                <w:sz w:val="19"/>
                <w:szCs w:val="19"/>
              </w:rPr>
            </w:pPr>
            <w:r w:rsidRPr="00A87766">
              <w:rPr>
                <w:color w:val="000000"/>
                <w:sz w:val="19"/>
                <w:szCs w:val="19"/>
              </w:rPr>
              <w:t xml:space="preserve">- den faste daglige dosering af </w:t>
            </w:r>
            <w:proofErr w:type="spellStart"/>
            <w:r w:rsidRPr="00A87766">
              <w:rPr>
                <w:color w:val="000000"/>
                <w:sz w:val="19"/>
                <w:szCs w:val="19"/>
              </w:rPr>
              <w:t>non-sederende</w:t>
            </w:r>
            <w:proofErr w:type="spellEnd"/>
            <w:r w:rsidRPr="00A87766">
              <w:rPr>
                <w:color w:val="000000"/>
                <w:sz w:val="19"/>
                <w:szCs w:val="19"/>
              </w:rPr>
              <w:t xml:space="preserve"> antihistamin kan øges til 2-3 gange anbefales dosis (OBS vis risiko for </w:t>
            </w:r>
            <w:proofErr w:type="spellStart"/>
            <w:r w:rsidRPr="00A87766">
              <w:rPr>
                <w:color w:val="000000"/>
                <w:sz w:val="19"/>
                <w:szCs w:val="19"/>
              </w:rPr>
              <w:t>sederende</w:t>
            </w:r>
            <w:proofErr w:type="spellEnd"/>
            <w:r w:rsidRPr="00A87766">
              <w:rPr>
                <w:color w:val="000000"/>
                <w:sz w:val="19"/>
                <w:szCs w:val="19"/>
              </w:rPr>
              <w:t xml:space="preserve"> bivirkninger ved højdosis-behandling!)</w:t>
            </w:r>
            <w:r w:rsidRPr="00A87766">
              <w:rPr>
                <w:color w:val="000000"/>
                <w:sz w:val="19"/>
                <w:szCs w:val="19"/>
              </w:rPr>
              <w:br/>
              <w:t xml:space="preserve">- </w:t>
            </w:r>
            <w:proofErr w:type="spellStart"/>
            <w:r w:rsidRPr="00A87766">
              <w:rPr>
                <w:color w:val="000000"/>
                <w:sz w:val="19"/>
                <w:szCs w:val="19"/>
              </w:rPr>
              <w:t>steriod-stødkur</w:t>
            </w:r>
            <w:proofErr w:type="spellEnd"/>
            <w:r w:rsidRPr="00A87766">
              <w:rPr>
                <w:color w:val="000000"/>
                <w:sz w:val="19"/>
                <w:szCs w:val="19"/>
              </w:rPr>
              <w:t xml:space="preserve"> kan forsøges for at bryde anfaldet.</w:t>
            </w:r>
            <w:r w:rsidRPr="00A87766">
              <w:rPr>
                <w:color w:val="000000"/>
                <w:sz w:val="19"/>
                <w:szCs w:val="19"/>
              </w:rPr>
              <w:br/>
              <w:t xml:space="preserve">- medicin, der kan inducere eller forværre </w:t>
            </w:r>
            <w:proofErr w:type="spellStart"/>
            <w:r w:rsidRPr="00A87766">
              <w:rPr>
                <w:color w:val="000000"/>
                <w:sz w:val="19"/>
                <w:szCs w:val="19"/>
              </w:rPr>
              <w:t>urticaria</w:t>
            </w:r>
            <w:proofErr w:type="spellEnd"/>
            <w:r w:rsidRPr="00A87766">
              <w:rPr>
                <w:color w:val="000000"/>
                <w:sz w:val="19"/>
                <w:szCs w:val="19"/>
              </w:rPr>
              <w:t xml:space="preserve"> paus</w:t>
            </w:r>
            <w:r w:rsidR="00F84D84" w:rsidRPr="00A87766">
              <w:rPr>
                <w:color w:val="000000"/>
                <w:sz w:val="19"/>
                <w:szCs w:val="19"/>
              </w:rPr>
              <w:t>e</w:t>
            </w:r>
            <w:r w:rsidRPr="00A87766">
              <w:rPr>
                <w:color w:val="000000"/>
                <w:sz w:val="19"/>
                <w:szCs w:val="19"/>
              </w:rPr>
              <w:t>res/</w:t>
            </w:r>
            <w:r w:rsidR="00F84D84" w:rsidRPr="00A87766"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A87766">
              <w:rPr>
                <w:color w:val="000000"/>
                <w:sz w:val="19"/>
                <w:szCs w:val="19"/>
              </w:rPr>
              <w:t>sepo</w:t>
            </w:r>
            <w:r w:rsidR="00F84D84" w:rsidRPr="00A87766">
              <w:rPr>
                <w:color w:val="000000"/>
                <w:sz w:val="19"/>
                <w:szCs w:val="19"/>
              </w:rPr>
              <w:t>-</w:t>
            </w:r>
            <w:r w:rsidRPr="00A87766">
              <w:rPr>
                <w:color w:val="000000"/>
                <w:sz w:val="19"/>
                <w:szCs w:val="19"/>
              </w:rPr>
              <w:t>neres</w:t>
            </w:r>
            <w:proofErr w:type="spellEnd"/>
            <w:r w:rsidRPr="00A87766">
              <w:rPr>
                <w:color w:val="000000"/>
                <w:sz w:val="19"/>
                <w:szCs w:val="19"/>
              </w:rPr>
              <w:t>.</w:t>
            </w:r>
          </w:p>
          <w:p w:rsidR="00FB6D1E" w:rsidRPr="00A87766" w:rsidRDefault="00FB6D1E" w:rsidP="00513BE7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92" w:type="pct"/>
            <w:shd w:val="clear" w:color="auto" w:fill="auto"/>
          </w:tcPr>
          <w:p w:rsidR="0092548A" w:rsidRDefault="0092548A" w:rsidP="00513BE7">
            <w:pPr>
              <w:rPr>
                <w:sz w:val="19"/>
                <w:szCs w:val="19"/>
              </w:rPr>
            </w:pPr>
          </w:p>
          <w:p w:rsidR="00513BE7" w:rsidRPr="00A87766" w:rsidRDefault="00513BE7" w:rsidP="00513BE7">
            <w:pPr>
              <w:rPr>
                <w:sz w:val="19"/>
                <w:szCs w:val="19"/>
              </w:rPr>
            </w:pPr>
            <w:r w:rsidRPr="00A87766">
              <w:rPr>
                <w:sz w:val="19"/>
                <w:szCs w:val="19"/>
              </w:rPr>
              <w:t xml:space="preserve">Der er </w:t>
            </w:r>
            <w:r w:rsidRPr="00A87766">
              <w:rPr>
                <w:sz w:val="19"/>
                <w:szCs w:val="19"/>
                <w:u w:val="single"/>
              </w:rPr>
              <w:t>ikke</w:t>
            </w:r>
            <w:r w:rsidRPr="00A87766">
              <w:rPr>
                <w:sz w:val="19"/>
                <w:szCs w:val="19"/>
              </w:rPr>
              <w:t xml:space="preserve"> indikation for allergologisk udredning ved akut urticaria.</w:t>
            </w:r>
          </w:p>
          <w:p w:rsidR="00513BE7" w:rsidRPr="00A87766" w:rsidRDefault="00513BE7" w:rsidP="00513BE7">
            <w:pPr>
              <w:rPr>
                <w:sz w:val="19"/>
                <w:szCs w:val="19"/>
              </w:rPr>
            </w:pPr>
          </w:p>
          <w:p w:rsidR="00513BE7" w:rsidRPr="00A87766" w:rsidRDefault="00513BE7" w:rsidP="00513BE7">
            <w:pPr>
              <w:rPr>
                <w:bCs/>
                <w:color w:val="000000"/>
                <w:sz w:val="19"/>
                <w:szCs w:val="19"/>
                <w:u w:val="single"/>
              </w:rPr>
            </w:pPr>
          </w:p>
          <w:p w:rsidR="00513BE7" w:rsidRPr="00A87766" w:rsidRDefault="00513BE7" w:rsidP="00513BE7">
            <w:pPr>
              <w:rPr>
                <w:sz w:val="19"/>
                <w:szCs w:val="19"/>
              </w:rPr>
            </w:pPr>
            <w:r w:rsidRPr="00A87766">
              <w:rPr>
                <w:sz w:val="19"/>
                <w:szCs w:val="19"/>
              </w:rPr>
              <w:t xml:space="preserve">Hvis fortsat symptomatisk behandling med </w:t>
            </w:r>
            <w:r w:rsidRPr="00A87766">
              <w:rPr>
                <w:i/>
                <w:sz w:val="19"/>
                <w:szCs w:val="19"/>
              </w:rPr>
              <w:t>fast daglig antihistamin i forhøjet dosis</w:t>
            </w:r>
            <w:r w:rsidRPr="00A87766">
              <w:rPr>
                <w:sz w:val="19"/>
                <w:szCs w:val="19"/>
              </w:rPr>
              <w:t xml:space="preserve"> ikke kontrollerer symptomerne, eller hvis almensymptomer og tendens til hævelser indgår i den kliniske præsentation, henvises pt.</w:t>
            </w:r>
          </w:p>
          <w:p w:rsidR="00513BE7" w:rsidRPr="00A87766" w:rsidRDefault="00513BE7" w:rsidP="00513BE7">
            <w:pPr>
              <w:rPr>
                <w:sz w:val="19"/>
                <w:szCs w:val="19"/>
              </w:rPr>
            </w:pPr>
          </w:p>
          <w:p w:rsidR="00513BE7" w:rsidRPr="00A87766" w:rsidRDefault="00513BE7" w:rsidP="00513BE7">
            <w:pPr>
              <w:rPr>
                <w:bCs/>
                <w:sz w:val="19"/>
                <w:szCs w:val="19"/>
                <w:u w:val="single"/>
              </w:rPr>
            </w:pP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27" w:type="pct"/>
            <w:shd w:val="clear" w:color="auto" w:fill="auto"/>
          </w:tcPr>
          <w:p w:rsidR="00AA57D7" w:rsidRDefault="00AA57D7" w:rsidP="00513BE7">
            <w:pPr>
              <w:rPr>
                <w:sz w:val="19"/>
                <w:szCs w:val="19"/>
                <w:u w:val="single"/>
              </w:rPr>
            </w:pPr>
          </w:p>
          <w:p w:rsidR="00513BE7" w:rsidRPr="00A87766" w:rsidRDefault="00513BE7" w:rsidP="00513BE7">
            <w:pPr>
              <w:rPr>
                <w:sz w:val="19"/>
                <w:szCs w:val="19"/>
                <w:u w:val="single"/>
              </w:rPr>
            </w:pPr>
            <w:r w:rsidRPr="00A87766">
              <w:rPr>
                <w:sz w:val="19"/>
                <w:szCs w:val="19"/>
                <w:u w:val="single"/>
              </w:rPr>
              <w:t>Kan henvises til:</w:t>
            </w:r>
          </w:p>
          <w:p w:rsidR="00513BE7" w:rsidRDefault="0092548A" w:rsidP="0092548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 w:rsidR="00513BE7" w:rsidRPr="00A87766">
              <w:rPr>
                <w:sz w:val="19"/>
                <w:szCs w:val="19"/>
              </w:rPr>
              <w:t>Dermatolog.</w:t>
            </w:r>
          </w:p>
          <w:p w:rsidR="0092548A" w:rsidRDefault="0092548A" w:rsidP="0092548A">
            <w:pPr>
              <w:rPr>
                <w:sz w:val="19"/>
                <w:szCs w:val="19"/>
              </w:rPr>
            </w:pPr>
          </w:p>
          <w:p w:rsidR="00513BE7" w:rsidRPr="00A87766" w:rsidRDefault="00513BE7" w:rsidP="00513BE7">
            <w:pPr>
              <w:rPr>
                <w:color w:val="FF0000"/>
                <w:sz w:val="19"/>
                <w:szCs w:val="19"/>
              </w:rPr>
            </w:pPr>
          </w:p>
          <w:p w:rsidR="00513BE7" w:rsidRPr="00A87766" w:rsidRDefault="00513BE7" w:rsidP="00513BE7">
            <w:pPr>
              <w:rPr>
                <w:sz w:val="19"/>
                <w:szCs w:val="19"/>
                <w:highlight w:val="yellow"/>
                <w:u w:val="single"/>
              </w:rPr>
            </w:pPr>
          </w:p>
          <w:p w:rsidR="00513BE7" w:rsidRPr="00A87766" w:rsidRDefault="00513BE7" w:rsidP="00513BE7">
            <w:pPr>
              <w:rPr>
                <w:sz w:val="19"/>
                <w:szCs w:val="19"/>
                <w:highlight w:val="yellow"/>
                <w:u w:val="single"/>
              </w:rPr>
            </w:pPr>
          </w:p>
          <w:p w:rsidR="00513BE7" w:rsidRPr="00A87766" w:rsidRDefault="00513BE7" w:rsidP="00513BE7">
            <w:pPr>
              <w:rPr>
                <w:sz w:val="19"/>
                <w:szCs w:val="19"/>
                <w:highlight w:val="yellow"/>
                <w:u w:val="single"/>
              </w:rPr>
            </w:pPr>
          </w:p>
          <w:p w:rsidR="00513BE7" w:rsidRPr="00A87766" w:rsidRDefault="00513BE7" w:rsidP="00513BE7">
            <w:pPr>
              <w:rPr>
                <w:sz w:val="19"/>
                <w:szCs w:val="19"/>
                <w:highlight w:val="yellow"/>
                <w:u w:val="single"/>
              </w:rPr>
            </w:pPr>
          </w:p>
          <w:p w:rsidR="00513BE7" w:rsidRPr="00A87766" w:rsidRDefault="00513BE7" w:rsidP="00513BE7">
            <w:pPr>
              <w:rPr>
                <w:sz w:val="19"/>
                <w:szCs w:val="19"/>
                <w:highlight w:val="yellow"/>
                <w:u w:val="single"/>
              </w:rPr>
            </w:pPr>
          </w:p>
          <w:p w:rsidR="00513BE7" w:rsidRPr="00A87766" w:rsidRDefault="00513BE7" w:rsidP="00513BE7">
            <w:pPr>
              <w:rPr>
                <w:sz w:val="19"/>
                <w:szCs w:val="19"/>
                <w:highlight w:val="yellow"/>
                <w:u w:val="single"/>
              </w:rPr>
            </w:pPr>
          </w:p>
          <w:p w:rsidR="00513BE7" w:rsidRPr="00A87766" w:rsidRDefault="00513BE7" w:rsidP="00513BE7">
            <w:pPr>
              <w:rPr>
                <w:sz w:val="19"/>
                <w:szCs w:val="19"/>
              </w:rPr>
            </w:pPr>
          </w:p>
          <w:p w:rsidR="00E137C6" w:rsidRDefault="00E137C6" w:rsidP="00513BE7">
            <w:pPr>
              <w:rPr>
                <w:sz w:val="19"/>
                <w:szCs w:val="19"/>
                <w:u w:val="single"/>
              </w:rPr>
            </w:pPr>
          </w:p>
          <w:p w:rsidR="00AA57D7" w:rsidRDefault="00AA57D7" w:rsidP="00513BE7">
            <w:pPr>
              <w:rPr>
                <w:sz w:val="19"/>
                <w:szCs w:val="19"/>
                <w:u w:val="single"/>
              </w:rPr>
            </w:pPr>
          </w:p>
          <w:p w:rsidR="00AA57D7" w:rsidRDefault="00AA57D7" w:rsidP="00513BE7">
            <w:pPr>
              <w:rPr>
                <w:sz w:val="19"/>
                <w:szCs w:val="19"/>
                <w:u w:val="single"/>
              </w:rPr>
            </w:pPr>
          </w:p>
          <w:p w:rsidR="00AB6BB5" w:rsidRDefault="00AB6BB5" w:rsidP="00513BE7">
            <w:pPr>
              <w:rPr>
                <w:sz w:val="19"/>
                <w:szCs w:val="19"/>
                <w:u w:val="single"/>
              </w:rPr>
            </w:pPr>
          </w:p>
          <w:p w:rsidR="00AB6BB5" w:rsidRDefault="00AB6BB5" w:rsidP="00513BE7">
            <w:pPr>
              <w:rPr>
                <w:sz w:val="19"/>
                <w:szCs w:val="19"/>
                <w:u w:val="single"/>
              </w:rPr>
            </w:pPr>
          </w:p>
          <w:p w:rsidR="00513BE7" w:rsidRPr="00A87766" w:rsidRDefault="00513BE7" w:rsidP="00513BE7">
            <w:pPr>
              <w:rPr>
                <w:sz w:val="19"/>
                <w:szCs w:val="19"/>
                <w:u w:val="single"/>
              </w:rPr>
            </w:pPr>
            <w:r w:rsidRPr="00A87766">
              <w:rPr>
                <w:sz w:val="19"/>
                <w:szCs w:val="19"/>
                <w:u w:val="single"/>
              </w:rPr>
              <w:t>Henvises primært til:</w:t>
            </w:r>
          </w:p>
          <w:p w:rsidR="00513BE7" w:rsidRPr="00A87766" w:rsidRDefault="00513BE7" w:rsidP="00513BE7">
            <w:pPr>
              <w:rPr>
                <w:sz w:val="19"/>
                <w:szCs w:val="19"/>
              </w:rPr>
            </w:pPr>
            <w:r w:rsidRPr="00A87766">
              <w:rPr>
                <w:sz w:val="19"/>
                <w:szCs w:val="19"/>
              </w:rPr>
              <w:t xml:space="preserve"> Dermatolog, især ved symptomer fremkaldt af fysiske faktorer</w:t>
            </w:r>
          </w:p>
          <w:p w:rsidR="00513BE7" w:rsidRPr="00A87766" w:rsidRDefault="00513BE7" w:rsidP="00513BE7">
            <w:pPr>
              <w:rPr>
                <w:color w:val="FF0000"/>
                <w:sz w:val="19"/>
                <w:szCs w:val="19"/>
              </w:rPr>
            </w:pPr>
          </w:p>
          <w:p w:rsidR="00513BE7" w:rsidRPr="00A87766" w:rsidRDefault="00513BE7" w:rsidP="00513BE7">
            <w:pPr>
              <w:rPr>
                <w:sz w:val="19"/>
                <w:szCs w:val="19"/>
                <w:u w:val="single"/>
              </w:rPr>
            </w:pPr>
            <w:r w:rsidRPr="00A87766">
              <w:rPr>
                <w:sz w:val="19"/>
                <w:szCs w:val="19"/>
                <w:u w:val="single"/>
              </w:rPr>
              <w:t>Alternativt henvises til:</w:t>
            </w:r>
          </w:p>
          <w:p w:rsidR="00513BE7" w:rsidRDefault="00CE5EFA" w:rsidP="00513BE7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Den fælles </w:t>
            </w:r>
            <w:r w:rsidRPr="00B07107">
              <w:rPr>
                <w:color w:val="000000"/>
                <w:sz w:val="19"/>
                <w:szCs w:val="19"/>
              </w:rPr>
              <w:t>visitation for allergi, Med</w:t>
            </w:r>
            <w:r>
              <w:rPr>
                <w:color w:val="000000"/>
                <w:sz w:val="19"/>
                <w:szCs w:val="19"/>
              </w:rPr>
              <w:t>icinsk Ambulatorium</w:t>
            </w:r>
            <w:r w:rsidRPr="00B07107">
              <w:rPr>
                <w:color w:val="000000"/>
                <w:sz w:val="19"/>
                <w:szCs w:val="19"/>
              </w:rPr>
              <w:t>, Roskilde Sygehus.</w:t>
            </w:r>
          </w:p>
          <w:p w:rsidR="00726D0C" w:rsidRPr="00A87766" w:rsidRDefault="00726D0C" w:rsidP="00513BE7">
            <w:pPr>
              <w:rPr>
                <w:sz w:val="19"/>
                <w:szCs w:val="19"/>
              </w:rPr>
            </w:pPr>
            <w:proofErr w:type="spellStart"/>
            <w:r>
              <w:t>Lokationsnummer</w:t>
            </w:r>
            <w:proofErr w:type="spellEnd"/>
            <w:r>
              <w:t xml:space="preserve">: </w:t>
            </w:r>
            <w:proofErr w:type="gramStart"/>
            <w:r>
              <w:t>5790002002502</w:t>
            </w:r>
            <w:proofErr w:type="gramEnd"/>
          </w:p>
          <w:p w:rsidR="00513BE7" w:rsidRPr="00A87766" w:rsidRDefault="00513BE7" w:rsidP="00513BE7">
            <w:pPr>
              <w:rPr>
                <w:sz w:val="19"/>
                <w:szCs w:val="19"/>
              </w:rPr>
            </w:pPr>
          </w:p>
          <w:p w:rsidR="00513BE7" w:rsidRPr="00A87766" w:rsidRDefault="00513BE7" w:rsidP="00513BE7">
            <w:pPr>
              <w:rPr>
                <w:sz w:val="19"/>
                <w:szCs w:val="19"/>
              </w:rPr>
            </w:pP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927" w:type="pct"/>
            <w:shd w:val="clear" w:color="auto" w:fill="auto"/>
            <w:noWrap/>
          </w:tcPr>
          <w:p w:rsidR="00513BE7" w:rsidRPr="00A87766" w:rsidRDefault="00513BE7" w:rsidP="00513BE7">
            <w:pPr>
              <w:rPr>
                <w:color w:val="FF0000"/>
                <w:sz w:val="19"/>
                <w:szCs w:val="19"/>
                <w:lang w:val="sv-SE"/>
              </w:rPr>
            </w:pPr>
          </w:p>
          <w:p w:rsidR="00513BE7" w:rsidRPr="00A87766" w:rsidRDefault="00513BE7" w:rsidP="00513BE7">
            <w:pPr>
              <w:rPr>
                <w:color w:val="FF0000"/>
                <w:sz w:val="19"/>
                <w:szCs w:val="19"/>
                <w:lang w:val="sv-SE"/>
              </w:rPr>
            </w:pPr>
          </w:p>
          <w:p w:rsidR="00513BE7" w:rsidRPr="00A87766" w:rsidRDefault="00513BE7" w:rsidP="00513BE7">
            <w:pPr>
              <w:rPr>
                <w:color w:val="FF0000"/>
                <w:sz w:val="19"/>
                <w:szCs w:val="19"/>
                <w:lang w:val="sv-SE"/>
              </w:rPr>
            </w:pPr>
          </w:p>
          <w:p w:rsidR="00513BE7" w:rsidRPr="00A87766" w:rsidRDefault="00513BE7" w:rsidP="00513BE7">
            <w:pPr>
              <w:rPr>
                <w:color w:val="FF0000"/>
                <w:sz w:val="19"/>
                <w:szCs w:val="19"/>
                <w:lang w:val="sv-SE"/>
              </w:rPr>
            </w:pPr>
          </w:p>
          <w:p w:rsidR="00513BE7" w:rsidRPr="00A87766" w:rsidRDefault="00513BE7" w:rsidP="00513BE7">
            <w:pPr>
              <w:rPr>
                <w:color w:val="FF0000"/>
                <w:sz w:val="19"/>
                <w:szCs w:val="19"/>
                <w:lang w:val="sv-SE"/>
              </w:rPr>
            </w:pPr>
          </w:p>
          <w:p w:rsidR="00513BE7" w:rsidRPr="00A87766" w:rsidRDefault="00513BE7" w:rsidP="00513BE7">
            <w:pPr>
              <w:rPr>
                <w:color w:val="FF0000"/>
                <w:sz w:val="19"/>
                <w:szCs w:val="19"/>
                <w:lang w:val="sv-SE"/>
              </w:rPr>
            </w:pPr>
          </w:p>
          <w:p w:rsidR="00513BE7" w:rsidRPr="00A87766" w:rsidRDefault="00513BE7" w:rsidP="00513BE7">
            <w:pPr>
              <w:rPr>
                <w:color w:val="FF0000"/>
                <w:sz w:val="19"/>
                <w:szCs w:val="19"/>
                <w:lang w:val="sv-SE"/>
              </w:rPr>
            </w:pPr>
          </w:p>
          <w:p w:rsidR="00513BE7" w:rsidRPr="00A87766" w:rsidRDefault="00513BE7" w:rsidP="00513BE7">
            <w:pPr>
              <w:rPr>
                <w:color w:val="FF0000"/>
                <w:sz w:val="19"/>
                <w:szCs w:val="19"/>
                <w:lang w:val="sv-SE"/>
              </w:rPr>
            </w:pPr>
          </w:p>
          <w:p w:rsidR="00513BE7" w:rsidRPr="00A87766" w:rsidRDefault="00513BE7" w:rsidP="00513BE7">
            <w:pPr>
              <w:rPr>
                <w:color w:val="FF0000"/>
                <w:sz w:val="19"/>
                <w:szCs w:val="19"/>
                <w:lang w:val="sv-SE"/>
              </w:rPr>
            </w:pPr>
          </w:p>
          <w:p w:rsidR="00513BE7" w:rsidRPr="00A87766" w:rsidRDefault="00513BE7" w:rsidP="00513BE7">
            <w:pPr>
              <w:rPr>
                <w:color w:val="FF0000"/>
                <w:sz w:val="19"/>
                <w:szCs w:val="19"/>
                <w:lang w:val="sv-SE"/>
              </w:rPr>
            </w:pPr>
            <w:r w:rsidRPr="00A87766">
              <w:rPr>
                <w:color w:val="FF0000"/>
                <w:sz w:val="19"/>
                <w:szCs w:val="19"/>
                <w:lang w:val="sv-SE"/>
              </w:rPr>
              <w:t xml:space="preserve"> </w:t>
            </w:r>
          </w:p>
          <w:p w:rsidR="00513BE7" w:rsidRPr="00A87766" w:rsidRDefault="00513BE7" w:rsidP="00513BE7">
            <w:pPr>
              <w:rPr>
                <w:color w:val="FF0000"/>
                <w:sz w:val="19"/>
                <w:szCs w:val="19"/>
                <w:lang w:val="sv-SE"/>
              </w:rPr>
            </w:pPr>
          </w:p>
        </w:tc>
      </w:tr>
      <w:tr w:rsidR="00513BE7" w:rsidRPr="00A87766" w:rsidTr="00242BD6">
        <w:trPr>
          <w:trHeight w:val="2140"/>
        </w:trPr>
        <w:tc>
          <w:tcPr>
            <w:tcW w:w="934" w:type="pct"/>
            <w:shd w:val="clear" w:color="auto" w:fill="auto"/>
            <w:noWrap/>
          </w:tcPr>
          <w:p w:rsidR="00AB6BB5" w:rsidRDefault="00AB6BB5" w:rsidP="00513BE7">
            <w:pPr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  <w:p w:rsidR="00513BE7" w:rsidRPr="00A87766" w:rsidRDefault="00513BE7" w:rsidP="00513BE7">
            <w:pPr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proofErr w:type="spellStart"/>
            <w:r w:rsidRPr="00A87766">
              <w:rPr>
                <w:rFonts w:cs="Arial"/>
                <w:b/>
                <w:bCs/>
                <w:color w:val="000000"/>
                <w:sz w:val="19"/>
                <w:szCs w:val="19"/>
              </w:rPr>
              <w:t>Atopisk</w:t>
            </w:r>
            <w:proofErr w:type="spellEnd"/>
            <w:r w:rsidRPr="00A87766"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A87766">
              <w:rPr>
                <w:rFonts w:cs="Arial"/>
                <w:b/>
                <w:bCs/>
                <w:color w:val="000000"/>
                <w:sz w:val="19"/>
                <w:szCs w:val="19"/>
              </w:rPr>
              <w:t>dermatit</w:t>
            </w:r>
            <w:proofErr w:type="spellEnd"/>
            <w:r w:rsidRPr="00A87766">
              <w:rPr>
                <w:rFonts w:cs="Arial"/>
                <w:b/>
                <w:bCs/>
                <w:color w:val="000000"/>
                <w:sz w:val="19"/>
                <w:szCs w:val="19"/>
              </w:rPr>
              <w:t>, eksem, uspecifikt udslæt eller hudkløe.</w:t>
            </w:r>
          </w:p>
        </w:tc>
        <w:tc>
          <w:tcPr>
            <w:tcW w:w="1019" w:type="pct"/>
            <w:shd w:val="clear" w:color="auto" w:fill="auto"/>
            <w:noWrap/>
          </w:tcPr>
          <w:p w:rsidR="00513BE7" w:rsidRPr="00A87766" w:rsidRDefault="00513BE7" w:rsidP="00513BE7">
            <w:pPr>
              <w:rPr>
                <w:color w:val="000000"/>
                <w:sz w:val="19"/>
                <w:szCs w:val="19"/>
              </w:rPr>
            </w:pPr>
            <w:r w:rsidRPr="00A87766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292" w:type="pct"/>
            <w:shd w:val="clear" w:color="auto" w:fill="auto"/>
            <w:noWrap/>
          </w:tcPr>
          <w:p w:rsidR="00AB6BB5" w:rsidRDefault="00AB6BB5" w:rsidP="00513BE7">
            <w:pPr>
              <w:rPr>
                <w:color w:val="000000"/>
                <w:sz w:val="19"/>
                <w:szCs w:val="19"/>
              </w:rPr>
            </w:pP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</w:rPr>
            </w:pPr>
            <w:r w:rsidRPr="00A87766">
              <w:rPr>
                <w:color w:val="000000"/>
                <w:sz w:val="19"/>
                <w:szCs w:val="19"/>
              </w:rPr>
              <w:t>Henvises m</w:t>
            </w:r>
            <w:r w:rsidR="00232FC0">
              <w:rPr>
                <w:color w:val="000000"/>
                <w:sz w:val="19"/>
                <w:szCs w:val="19"/>
              </w:rPr>
              <w:t>.</w:t>
            </w:r>
            <w:r w:rsidRPr="00A87766">
              <w:rPr>
                <w:color w:val="000000"/>
                <w:sz w:val="19"/>
                <w:szCs w:val="19"/>
              </w:rPr>
              <w:t>h</w:t>
            </w:r>
            <w:r w:rsidR="00232FC0">
              <w:rPr>
                <w:color w:val="000000"/>
                <w:sz w:val="19"/>
                <w:szCs w:val="19"/>
              </w:rPr>
              <w:t>.</w:t>
            </w:r>
            <w:r w:rsidRPr="00A87766">
              <w:rPr>
                <w:color w:val="000000"/>
                <w:sz w:val="19"/>
                <w:szCs w:val="19"/>
              </w:rPr>
              <w:t>p</w:t>
            </w:r>
            <w:r w:rsidR="00232FC0">
              <w:rPr>
                <w:color w:val="000000"/>
                <w:sz w:val="19"/>
                <w:szCs w:val="19"/>
              </w:rPr>
              <w:t>.</w:t>
            </w:r>
            <w:r w:rsidRPr="00A87766">
              <w:rPr>
                <w:color w:val="000000"/>
                <w:sz w:val="19"/>
                <w:szCs w:val="19"/>
              </w:rPr>
              <w:t xml:space="preserve"> en nærmere morfologisk afklaring og behandling.</w:t>
            </w:r>
          </w:p>
          <w:p w:rsidR="0092548A" w:rsidRDefault="0092548A" w:rsidP="00513BE7">
            <w:pPr>
              <w:rPr>
                <w:b/>
                <w:color w:val="000000"/>
                <w:sz w:val="19"/>
                <w:szCs w:val="19"/>
              </w:rPr>
            </w:pP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</w:rPr>
            </w:pPr>
            <w:r w:rsidRPr="00A87766">
              <w:rPr>
                <w:b/>
                <w:color w:val="000000"/>
                <w:sz w:val="19"/>
                <w:szCs w:val="19"/>
              </w:rPr>
              <w:t xml:space="preserve">Henvisning til medicinsk/allergologisk udredning </w:t>
            </w:r>
            <w:r w:rsidRPr="00A87766">
              <w:rPr>
                <w:b/>
                <w:color w:val="000000"/>
                <w:sz w:val="19"/>
                <w:szCs w:val="19"/>
                <w:u w:val="single"/>
              </w:rPr>
              <w:t>kun</w:t>
            </w:r>
            <w:r w:rsidRPr="00A87766">
              <w:rPr>
                <w:b/>
                <w:color w:val="000000"/>
                <w:sz w:val="19"/>
                <w:szCs w:val="19"/>
              </w:rPr>
              <w:t xml:space="preserve"> relevant ved samtidige symptomer fra luftvejene </w:t>
            </w:r>
            <w:proofErr w:type="spellStart"/>
            <w:r w:rsidRPr="00A87766">
              <w:rPr>
                <w:b/>
                <w:color w:val="000000"/>
                <w:sz w:val="19"/>
                <w:szCs w:val="19"/>
              </w:rPr>
              <w:t>sv.t</w:t>
            </w:r>
            <w:proofErr w:type="spellEnd"/>
            <w:r w:rsidRPr="00A87766">
              <w:rPr>
                <w:b/>
                <w:color w:val="000000"/>
                <w:sz w:val="19"/>
                <w:szCs w:val="19"/>
              </w:rPr>
              <w:t>. inhalationsallergi.</w:t>
            </w:r>
          </w:p>
          <w:p w:rsidR="00CE424D" w:rsidRDefault="00CE424D" w:rsidP="00513BE7">
            <w:pPr>
              <w:rPr>
                <w:color w:val="000000"/>
                <w:sz w:val="19"/>
                <w:szCs w:val="19"/>
              </w:rPr>
            </w:pPr>
          </w:p>
          <w:p w:rsidR="00DC717B" w:rsidRDefault="00DC717B" w:rsidP="00513BE7">
            <w:pPr>
              <w:rPr>
                <w:color w:val="000000"/>
                <w:sz w:val="19"/>
                <w:szCs w:val="19"/>
              </w:rPr>
            </w:pPr>
          </w:p>
          <w:p w:rsidR="00C63473" w:rsidRDefault="00C63473" w:rsidP="00513BE7">
            <w:pPr>
              <w:rPr>
                <w:color w:val="000000"/>
                <w:sz w:val="19"/>
                <w:szCs w:val="19"/>
              </w:rPr>
            </w:pPr>
          </w:p>
          <w:p w:rsidR="00DC717B" w:rsidRPr="00A87766" w:rsidRDefault="00DC717B" w:rsidP="00513BE7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27" w:type="pct"/>
            <w:shd w:val="clear" w:color="auto" w:fill="auto"/>
          </w:tcPr>
          <w:p w:rsidR="00AB6BB5" w:rsidRDefault="00AB6BB5" w:rsidP="00513BE7">
            <w:pPr>
              <w:rPr>
                <w:color w:val="000000"/>
                <w:sz w:val="19"/>
                <w:szCs w:val="19"/>
                <w:u w:val="single"/>
              </w:rPr>
            </w:pP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</w:rPr>
            </w:pPr>
            <w:r w:rsidRPr="00A87766">
              <w:rPr>
                <w:color w:val="000000"/>
                <w:sz w:val="19"/>
                <w:szCs w:val="19"/>
                <w:u w:val="single"/>
              </w:rPr>
              <w:t>Henvises primært til:</w:t>
            </w:r>
            <w:r w:rsidRPr="00A87766">
              <w:rPr>
                <w:color w:val="000000"/>
                <w:sz w:val="19"/>
                <w:szCs w:val="19"/>
              </w:rPr>
              <w:br/>
              <w:t xml:space="preserve">- Dermatolog </w:t>
            </w: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</w:rPr>
            </w:pP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</w:rPr>
            </w:pP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</w:rPr>
            </w:pP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927" w:type="pct"/>
            <w:shd w:val="clear" w:color="auto" w:fill="auto"/>
            <w:noWrap/>
          </w:tcPr>
          <w:p w:rsidR="00513BE7" w:rsidRPr="00A87766" w:rsidRDefault="00513BE7" w:rsidP="00513BE7">
            <w:pPr>
              <w:rPr>
                <w:color w:val="FF0000"/>
                <w:sz w:val="19"/>
                <w:szCs w:val="19"/>
              </w:rPr>
            </w:pPr>
          </w:p>
        </w:tc>
      </w:tr>
      <w:tr w:rsidR="00513BE7" w:rsidRPr="00A87766" w:rsidTr="00242BD6">
        <w:trPr>
          <w:trHeight w:val="189"/>
        </w:trPr>
        <w:tc>
          <w:tcPr>
            <w:tcW w:w="934" w:type="pct"/>
            <w:shd w:val="clear" w:color="auto" w:fill="DBE5F1"/>
            <w:noWrap/>
            <w:vAlign w:val="bottom"/>
          </w:tcPr>
          <w:p w:rsidR="00513BE7" w:rsidRPr="00A87766" w:rsidRDefault="00242BD6" w:rsidP="00513BE7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A87766">
              <w:rPr>
                <w:b/>
                <w:bCs/>
                <w:color w:val="000000"/>
                <w:sz w:val="19"/>
                <w:szCs w:val="19"/>
              </w:rPr>
              <w:t>Klinisk diagnose</w:t>
            </w:r>
            <w:r w:rsidRPr="00A87766">
              <w:rPr>
                <w:b/>
                <w:bCs/>
                <w:color w:val="000000"/>
                <w:sz w:val="19"/>
                <w:szCs w:val="19"/>
              </w:rPr>
              <w:br/>
              <w:t xml:space="preserve">- </w:t>
            </w:r>
            <w:r w:rsidRPr="00A87766">
              <w:rPr>
                <w:b/>
                <w:bCs/>
                <w:i/>
                <w:iCs/>
                <w:color w:val="000000"/>
                <w:sz w:val="19"/>
                <w:szCs w:val="19"/>
              </w:rPr>
              <w:t xml:space="preserve">inkl. </w:t>
            </w:r>
            <w:r>
              <w:rPr>
                <w:b/>
                <w:bCs/>
                <w:i/>
                <w:iCs/>
                <w:color w:val="000000"/>
                <w:sz w:val="19"/>
                <w:szCs w:val="19"/>
              </w:rPr>
              <w:t>s</w:t>
            </w:r>
            <w:r w:rsidRPr="00A87766">
              <w:rPr>
                <w:b/>
                <w:bCs/>
                <w:i/>
                <w:iCs/>
                <w:color w:val="000000"/>
                <w:sz w:val="19"/>
                <w:szCs w:val="19"/>
              </w:rPr>
              <w:t>ymptomer</w:t>
            </w:r>
          </w:p>
        </w:tc>
        <w:tc>
          <w:tcPr>
            <w:tcW w:w="1019" w:type="pct"/>
            <w:shd w:val="clear" w:color="auto" w:fill="DBE5F1"/>
            <w:vAlign w:val="bottom"/>
          </w:tcPr>
          <w:p w:rsidR="00513BE7" w:rsidRPr="00A87766" w:rsidRDefault="00513BE7" w:rsidP="00513BE7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A87766">
              <w:rPr>
                <w:b/>
                <w:bCs/>
                <w:color w:val="000000"/>
                <w:sz w:val="19"/>
                <w:szCs w:val="19"/>
              </w:rPr>
              <w:t>Undersøgelse og behandling i almen praksis</w:t>
            </w:r>
          </w:p>
        </w:tc>
        <w:tc>
          <w:tcPr>
            <w:tcW w:w="1292" w:type="pct"/>
            <w:shd w:val="clear" w:color="auto" w:fill="DBE5F1"/>
            <w:vAlign w:val="bottom"/>
          </w:tcPr>
          <w:p w:rsidR="00513BE7" w:rsidRPr="00A87766" w:rsidRDefault="00513BE7" w:rsidP="00513BE7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A87766">
              <w:rPr>
                <w:b/>
                <w:bCs/>
                <w:color w:val="000000"/>
                <w:sz w:val="19"/>
                <w:szCs w:val="19"/>
              </w:rPr>
              <w:t>Indikation for henvisning til speciallægepraksis/sygehus</w:t>
            </w:r>
          </w:p>
        </w:tc>
        <w:tc>
          <w:tcPr>
            <w:tcW w:w="827" w:type="pct"/>
            <w:shd w:val="clear" w:color="auto" w:fill="DBE5F1"/>
            <w:vAlign w:val="bottom"/>
          </w:tcPr>
          <w:p w:rsidR="00513BE7" w:rsidRPr="00A87766" w:rsidRDefault="00513BE7" w:rsidP="00513BE7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A87766">
              <w:rPr>
                <w:b/>
                <w:bCs/>
                <w:color w:val="000000"/>
                <w:sz w:val="19"/>
                <w:szCs w:val="19"/>
              </w:rPr>
              <w:t>Henvises til</w:t>
            </w:r>
          </w:p>
        </w:tc>
        <w:tc>
          <w:tcPr>
            <w:tcW w:w="927" w:type="pct"/>
            <w:shd w:val="clear" w:color="auto" w:fill="DBE5F1"/>
            <w:vAlign w:val="bottom"/>
          </w:tcPr>
          <w:p w:rsidR="00513BE7" w:rsidRPr="00A87766" w:rsidRDefault="00513BE7" w:rsidP="00513BE7">
            <w:pPr>
              <w:rPr>
                <w:b/>
                <w:bCs/>
                <w:sz w:val="19"/>
                <w:szCs w:val="19"/>
              </w:rPr>
            </w:pPr>
            <w:r w:rsidRPr="00A87766">
              <w:rPr>
                <w:b/>
                <w:bCs/>
                <w:sz w:val="19"/>
                <w:szCs w:val="19"/>
              </w:rPr>
              <w:t xml:space="preserve">Indikation for henvisning til Regionsfunktion </w:t>
            </w:r>
          </w:p>
        </w:tc>
      </w:tr>
      <w:tr w:rsidR="00513BE7" w:rsidRPr="00A87766" w:rsidTr="00242BD6">
        <w:trPr>
          <w:trHeight w:val="189"/>
        </w:trPr>
        <w:tc>
          <w:tcPr>
            <w:tcW w:w="934" w:type="pct"/>
            <w:shd w:val="clear" w:color="auto" w:fill="auto"/>
            <w:noWrap/>
          </w:tcPr>
          <w:p w:rsidR="00D73CEA" w:rsidRDefault="00D73CEA" w:rsidP="00513BE7">
            <w:pPr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  <w:p w:rsidR="00513BE7" w:rsidRPr="00A87766" w:rsidRDefault="00513BE7" w:rsidP="00513BE7">
            <w:pPr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proofErr w:type="spellStart"/>
            <w:r w:rsidRPr="00A87766">
              <w:rPr>
                <w:rFonts w:cs="Arial"/>
                <w:b/>
                <w:bCs/>
                <w:color w:val="000000"/>
                <w:sz w:val="19"/>
                <w:szCs w:val="19"/>
              </w:rPr>
              <w:t>Ødema</w:t>
            </w:r>
            <w:proofErr w:type="spellEnd"/>
            <w:r w:rsidRPr="00A87766"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A87766">
              <w:rPr>
                <w:rFonts w:cs="Arial"/>
                <w:b/>
                <w:bCs/>
                <w:color w:val="000000"/>
                <w:sz w:val="19"/>
                <w:szCs w:val="19"/>
              </w:rPr>
              <w:t>Quincke</w:t>
            </w:r>
            <w:proofErr w:type="spellEnd"/>
          </w:p>
        </w:tc>
        <w:tc>
          <w:tcPr>
            <w:tcW w:w="1019" w:type="pct"/>
            <w:shd w:val="clear" w:color="auto" w:fill="auto"/>
          </w:tcPr>
          <w:p w:rsidR="00D73CEA" w:rsidRDefault="00D73CEA" w:rsidP="00513BE7">
            <w:pPr>
              <w:rPr>
                <w:color w:val="000000"/>
                <w:sz w:val="19"/>
                <w:szCs w:val="19"/>
                <w:u w:val="single"/>
              </w:rPr>
            </w:pP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  <w:u w:val="single"/>
              </w:rPr>
            </w:pPr>
            <w:r w:rsidRPr="00A87766">
              <w:rPr>
                <w:color w:val="000000"/>
                <w:sz w:val="19"/>
                <w:szCs w:val="19"/>
                <w:u w:val="single"/>
              </w:rPr>
              <w:t>Undersøgelser før henvisning:</w:t>
            </w: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</w:rPr>
            </w:pPr>
            <w:r w:rsidRPr="00A87766">
              <w:rPr>
                <w:color w:val="000000"/>
                <w:sz w:val="19"/>
                <w:szCs w:val="19"/>
              </w:rPr>
              <w:t xml:space="preserve">Infektionsparametre, </w:t>
            </w:r>
            <w:proofErr w:type="spellStart"/>
            <w:r w:rsidRPr="00A87766">
              <w:rPr>
                <w:color w:val="000000"/>
                <w:sz w:val="19"/>
                <w:szCs w:val="19"/>
              </w:rPr>
              <w:t>eosinofiltal</w:t>
            </w:r>
            <w:proofErr w:type="spellEnd"/>
            <w:r w:rsidRPr="00A87766">
              <w:rPr>
                <w:color w:val="000000"/>
                <w:sz w:val="19"/>
                <w:szCs w:val="19"/>
              </w:rPr>
              <w:br/>
            </w: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  <w:u w:val="single"/>
              </w:rPr>
            </w:pPr>
            <w:r w:rsidRPr="00A87766">
              <w:rPr>
                <w:color w:val="000000"/>
                <w:sz w:val="19"/>
                <w:szCs w:val="19"/>
                <w:u w:val="single"/>
              </w:rPr>
              <w:t xml:space="preserve">Behandling: </w:t>
            </w: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</w:rPr>
            </w:pPr>
            <w:r w:rsidRPr="00A87766">
              <w:rPr>
                <w:color w:val="000000"/>
                <w:sz w:val="19"/>
                <w:szCs w:val="19"/>
              </w:rPr>
              <w:t xml:space="preserve">Ved respirationspåvirkning udrustes pt. med </w:t>
            </w:r>
            <w:r w:rsidRPr="00A87766">
              <w:rPr>
                <w:sz w:val="19"/>
                <w:szCs w:val="19"/>
              </w:rPr>
              <w:t xml:space="preserve">adrenalin </w:t>
            </w:r>
            <w:proofErr w:type="spellStart"/>
            <w:r w:rsidRPr="00A87766">
              <w:rPr>
                <w:sz w:val="19"/>
                <w:szCs w:val="19"/>
              </w:rPr>
              <w:t>auto-inj</w:t>
            </w:r>
            <w:proofErr w:type="spellEnd"/>
            <w:r w:rsidRPr="00A87766">
              <w:rPr>
                <w:sz w:val="19"/>
                <w:szCs w:val="19"/>
              </w:rPr>
              <w:t>.</w:t>
            </w:r>
            <w:r w:rsidRPr="00A87766">
              <w:rPr>
                <w:color w:val="FF0000"/>
                <w:sz w:val="19"/>
                <w:szCs w:val="19"/>
              </w:rPr>
              <w:t xml:space="preserve"> </w:t>
            </w:r>
            <w:r w:rsidRPr="00A87766">
              <w:rPr>
                <w:color w:val="000000"/>
                <w:sz w:val="19"/>
                <w:szCs w:val="19"/>
              </w:rPr>
              <w:t>(husk instruktion)</w:t>
            </w: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</w:rPr>
            </w:pPr>
          </w:p>
          <w:p w:rsidR="00513BE7" w:rsidRPr="00A87766" w:rsidRDefault="00513BE7" w:rsidP="00513BE7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A87766">
              <w:rPr>
                <w:color w:val="000000"/>
                <w:sz w:val="19"/>
                <w:szCs w:val="19"/>
              </w:rPr>
              <w:t xml:space="preserve">Hos midaldrende og ældre, der er i medicinsk behandling, findes </w:t>
            </w:r>
            <w:r w:rsidRPr="0074325A">
              <w:rPr>
                <w:bCs/>
                <w:color w:val="000000"/>
                <w:sz w:val="19"/>
                <w:szCs w:val="19"/>
              </w:rPr>
              <w:t>årsagen</w:t>
            </w:r>
            <w:r w:rsidRPr="0074325A">
              <w:rPr>
                <w:b/>
                <w:bCs/>
                <w:i/>
                <w:color w:val="000000"/>
                <w:sz w:val="19"/>
                <w:szCs w:val="19"/>
              </w:rPr>
              <w:t xml:space="preserve"> </w:t>
            </w:r>
            <w:r w:rsidRPr="0074325A">
              <w:rPr>
                <w:bCs/>
                <w:i/>
                <w:color w:val="000000"/>
                <w:sz w:val="19"/>
                <w:szCs w:val="19"/>
              </w:rPr>
              <w:t>'altid'</w:t>
            </w:r>
            <w:r w:rsidRPr="0074325A">
              <w:rPr>
                <w:bCs/>
                <w:color w:val="000000"/>
                <w:sz w:val="19"/>
                <w:szCs w:val="19"/>
              </w:rPr>
              <w:t xml:space="preserve"> i medicinlisten</w:t>
            </w:r>
            <w:r w:rsidR="00D36FD1" w:rsidRPr="0074325A">
              <w:rPr>
                <w:bCs/>
                <w:color w:val="000000"/>
                <w:sz w:val="19"/>
                <w:szCs w:val="19"/>
              </w:rPr>
              <w:t xml:space="preserve">, </w:t>
            </w:r>
            <w:proofErr w:type="gramStart"/>
            <w:r w:rsidR="00D36FD1" w:rsidRPr="0074325A">
              <w:rPr>
                <w:bCs/>
                <w:color w:val="000000"/>
                <w:sz w:val="19"/>
                <w:szCs w:val="19"/>
              </w:rPr>
              <w:t>fx</w:t>
            </w:r>
            <w:r w:rsidR="00C123CA" w:rsidRPr="0074325A">
              <w:rPr>
                <w:bCs/>
                <w:color w:val="000000"/>
                <w:sz w:val="19"/>
                <w:szCs w:val="19"/>
              </w:rPr>
              <w:t xml:space="preserve"> </w:t>
            </w:r>
            <w:r w:rsidR="00C123CA" w:rsidRPr="0074325A"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="00C123CA" w:rsidRPr="0074325A">
              <w:rPr>
                <w:b/>
                <w:bCs/>
                <w:color w:val="000000"/>
                <w:sz w:val="19"/>
                <w:szCs w:val="19"/>
              </w:rPr>
              <w:t>ACE</w:t>
            </w:r>
            <w:proofErr w:type="gramEnd"/>
            <w:r w:rsidR="00C123CA" w:rsidRPr="0074325A">
              <w:rPr>
                <w:b/>
                <w:bCs/>
                <w:color w:val="000000"/>
                <w:sz w:val="19"/>
                <w:szCs w:val="19"/>
              </w:rPr>
              <w:t>-hæmmere</w:t>
            </w:r>
            <w:proofErr w:type="spellEnd"/>
            <w:r w:rsidR="00C123CA" w:rsidRPr="0074325A">
              <w:rPr>
                <w:b/>
                <w:bCs/>
                <w:color w:val="000000"/>
                <w:sz w:val="19"/>
                <w:szCs w:val="19"/>
              </w:rPr>
              <w:t>, NSAID</w:t>
            </w:r>
            <w:r w:rsidR="00D36FD1" w:rsidRPr="0074325A">
              <w:rPr>
                <w:b/>
                <w:bCs/>
                <w:color w:val="000000"/>
                <w:sz w:val="19"/>
                <w:szCs w:val="19"/>
              </w:rPr>
              <w:t>, SSRI</w:t>
            </w: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92" w:type="pct"/>
            <w:shd w:val="clear" w:color="auto" w:fill="auto"/>
          </w:tcPr>
          <w:p w:rsidR="00D73CEA" w:rsidRDefault="00D73CEA" w:rsidP="00513BE7">
            <w:pPr>
              <w:rPr>
                <w:color w:val="000000"/>
                <w:sz w:val="19"/>
                <w:szCs w:val="19"/>
              </w:rPr>
            </w:pP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</w:rPr>
            </w:pPr>
            <w:r w:rsidRPr="00A87766">
              <w:rPr>
                <w:color w:val="000000"/>
                <w:sz w:val="19"/>
                <w:szCs w:val="19"/>
              </w:rPr>
              <w:t xml:space="preserve">Alle pt. med </w:t>
            </w:r>
            <w:proofErr w:type="spellStart"/>
            <w:r w:rsidRPr="00A87766">
              <w:rPr>
                <w:color w:val="000000"/>
                <w:sz w:val="19"/>
                <w:szCs w:val="19"/>
              </w:rPr>
              <w:t>stridor</w:t>
            </w:r>
            <w:proofErr w:type="spellEnd"/>
            <w:r w:rsidRPr="00A87766">
              <w:rPr>
                <w:color w:val="000000"/>
                <w:sz w:val="19"/>
                <w:szCs w:val="19"/>
              </w:rPr>
              <w:t xml:space="preserve"> og respirationstruende </w:t>
            </w:r>
            <w:proofErr w:type="spellStart"/>
            <w:r w:rsidRPr="00A87766">
              <w:rPr>
                <w:color w:val="000000"/>
                <w:sz w:val="19"/>
                <w:szCs w:val="19"/>
              </w:rPr>
              <w:t>Quincke-anfald</w:t>
            </w:r>
            <w:proofErr w:type="spellEnd"/>
            <w:r w:rsidRPr="00A87766">
              <w:rPr>
                <w:color w:val="000000"/>
                <w:sz w:val="19"/>
                <w:szCs w:val="19"/>
              </w:rPr>
              <w:t xml:space="preserve"> henvises (også førstegangs-episoder). </w:t>
            </w:r>
          </w:p>
          <w:p w:rsidR="00C00D35" w:rsidRPr="00A87766" w:rsidRDefault="00C00D35" w:rsidP="00513BE7">
            <w:pPr>
              <w:rPr>
                <w:color w:val="000000"/>
                <w:sz w:val="19"/>
                <w:szCs w:val="19"/>
              </w:rPr>
            </w:pP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</w:rPr>
            </w:pPr>
            <w:r w:rsidRPr="00A87766">
              <w:rPr>
                <w:color w:val="000000"/>
                <w:sz w:val="19"/>
                <w:szCs w:val="19"/>
              </w:rPr>
              <w:t xml:space="preserve">Ligeledes ved </w:t>
            </w:r>
            <w:proofErr w:type="spellStart"/>
            <w:r w:rsidRPr="00A87766">
              <w:rPr>
                <w:color w:val="000000"/>
                <w:sz w:val="19"/>
                <w:szCs w:val="19"/>
              </w:rPr>
              <w:t>Quincke-anfald</w:t>
            </w:r>
            <w:proofErr w:type="spellEnd"/>
            <w:r w:rsidRPr="00A87766">
              <w:rPr>
                <w:color w:val="000000"/>
                <w:sz w:val="19"/>
                <w:szCs w:val="19"/>
              </w:rPr>
              <w:t xml:space="preserve"> med almensymptomer eller på anden vis truende manifestationer (påvirket tale = ødem i </w:t>
            </w:r>
            <w:proofErr w:type="spellStart"/>
            <w:r w:rsidRPr="00A87766">
              <w:rPr>
                <w:color w:val="000000"/>
                <w:sz w:val="19"/>
                <w:szCs w:val="19"/>
              </w:rPr>
              <w:t>larynxområdet</w:t>
            </w:r>
            <w:proofErr w:type="spellEnd"/>
            <w:r w:rsidRPr="00A87766">
              <w:rPr>
                <w:color w:val="000000"/>
                <w:sz w:val="19"/>
                <w:szCs w:val="19"/>
              </w:rPr>
              <w:t>)</w:t>
            </w:r>
          </w:p>
        </w:tc>
        <w:tc>
          <w:tcPr>
            <w:tcW w:w="827" w:type="pct"/>
            <w:shd w:val="clear" w:color="auto" w:fill="auto"/>
          </w:tcPr>
          <w:p w:rsidR="00D73CEA" w:rsidRDefault="00D73CEA" w:rsidP="00513BE7">
            <w:pPr>
              <w:rPr>
                <w:color w:val="000000"/>
                <w:sz w:val="19"/>
                <w:szCs w:val="19"/>
                <w:u w:val="single"/>
              </w:rPr>
            </w:pP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  <w:u w:val="single"/>
              </w:rPr>
            </w:pPr>
            <w:r w:rsidRPr="00A87766">
              <w:rPr>
                <w:color w:val="000000"/>
                <w:sz w:val="19"/>
                <w:szCs w:val="19"/>
                <w:u w:val="single"/>
              </w:rPr>
              <w:t>Henvises primært til:</w:t>
            </w: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</w:rPr>
            </w:pPr>
            <w:r w:rsidRPr="00A87766">
              <w:rPr>
                <w:color w:val="000000"/>
                <w:sz w:val="19"/>
                <w:szCs w:val="19"/>
              </w:rPr>
              <w:t>- Dermatolog, ved begrænset symptomatologi uden almen-sy</w:t>
            </w:r>
            <w:r w:rsidR="00D73CEA">
              <w:rPr>
                <w:color w:val="000000"/>
                <w:sz w:val="19"/>
                <w:szCs w:val="19"/>
              </w:rPr>
              <w:t>m</w:t>
            </w:r>
            <w:r w:rsidRPr="00A87766">
              <w:rPr>
                <w:color w:val="000000"/>
                <w:sz w:val="19"/>
                <w:szCs w:val="19"/>
              </w:rPr>
              <w:t>ptomer</w:t>
            </w:r>
            <w:r w:rsidRPr="00A87766">
              <w:rPr>
                <w:color w:val="000000"/>
                <w:sz w:val="19"/>
                <w:szCs w:val="19"/>
              </w:rPr>
              <w:br/>
            </w: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</w:rPr>
            </w:pPr>
            <w:r w:rsidRPr="00A87766">
              <w:rPr>
                <w:sz w:val="19"/>
                <w:szCs w:val="19"/>
                <w:u w:val="single"/>
              </w:rPr>
              <w:t>Alternativt henvises til:</w:t>
            </w:r>
          </w:p>
          <w:p w:rsidR="00513BE7" w:rsidRDefault="00CE5EFA" w:rsidP="00513BE7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Den fælles </w:t>
            </w:r>
            <w:r w:rsidRPr="00B07107">
              <w:rPr>
                <w:color w:val="000000"/>
                <w:sz w:val="19"/>
                <w:szCs w:val="19"/>
              </w:rPr>
              <w:t>visitation for allergi, Med</w:t>
            </w:r>
            <w:r>
              <w:rPr>
                <w:color w:val="000000"/>
                <w:sz w:val="19"/>
                <w:szCs w:val="19"/>
              </w:rPr>
              <w:t>icinsk Ambulatorium</w:t>
            </w:r>
            <w:r w:rsidRPr="00B07107">
              <w:rPr>
                <w:color w:val="000000"/>
                <w:sz w:val="19"/>
                <w:szCs w:val="19"/>
              </w:rPr>
              <w:t>, Roskilde Sygehus.</w:t>
            </w:r>
          </w:p>
          <w:p w:rsidR="00726D0C" w:rsidRPr="00A87766" w:rsidRDefault="00726D0C" w:rsidP="00513BE7">
            <w:pPr>
              <w:rPr>
                <w:color w:val="000000"/>
                <w:sz w:val="19"/>
                <w:szCs w:val="19"/>
              </w:rPr>
            </w:pPr>
            <w:proofErr w:type="spellStart"/>
            <w:r>
              <w:t>Lokationsnummer</w:t>
            </w:r>
            <w:proofErr w:type="spellEnd"/>
            <w:r>
              <w:t xml:space="preserve">: </w:t>
            </w:r>
            <w:proofErr w:type="gramStart"/>
            <w:r>
              <w:t>5790002002502</w:t>
            </w:r>
            <w:proofErr w:type="gramEnd"/>
          </w:p>
        </w:tc>
        <w:tc>
          <w:tcPr>
            <w:tcW w:w="927" w:type="pct"/>
            <w:shd w:val="clear" w:color="auto" w:fill="auto"/>
          </w:tcPr>
          <w:p w:rsidR="00D73CEA" w:rsidRDefault="00D73CEA" w:rsidP="00513BE7">
            <w:pPr>
              <w:rPr>
                <w:sz w:val="19"/>
                <w:szCs w:val="19"/>
              </w:rPr>
            </w:pPr>
          </w:p>
          <w:p w:rsidR="00513BE7" w:rsidRDefault="00513BE7" w:rsidP="00513BE7">
            <w:pPr>
              <w:rPr>
                <w:sz w:val="19"/>
                <w:szCs w:val="19"/>
              </w:rPr>
            </w:pPr>
            <w:r w:rsidRPr="00A87766">
              <w:rPr>
                <w:sz w:val="19"/>
                <w:szCs w:val="19"/>
              </w:rPr>
              <w:t xml:space="preserve">Ved </w:t>
            </w:r>
            <w:r w:rsidRPr="00A87766">
              <w:rPr>
                <w:sz w:val="19"/>
                <w:szCs w:val="19"/>
                <w:u w:val="single"/>
              </w:rPr>
              <w:t>påvist allergisk årsag</w:t>
            </w:r>
            <w:r w:rsidRPr="00A87766">
              <w:rPr>
                <w:sz w:val="19"/>
                <w:szCs w:val="19"/>
              </w:rPr>
              <w:t xml:space="preserve"> henvises til nærmere visitation m.h.p. evt. viderehenvisning til højere funktionsniveau via:</w:t>
            </w:r>
            <w:r w:rsidRPr="00A87766">
              <w:rPr>
                <w:sz w:val="19"/>
                <w:szCs w:val="19"/>
              </w:rPr>
              <w:br w:type="page"/>
            </w:r>
          </w:p>
          <w:p w:rsidR="00D73CEA" w:rsidRPr="00A87766" w:rsidRDefault="00D73CEA" w:rsidP="00513BE7">
            <w:pPr>
              <w:rPr>
                <w:sz w:val="19"/>
                <w:szCs w:val="19"/>
              </w:rPr>
            </w:pPr>
          </w:p>
          <w:p w:rsidR="00513BE7" w:rsidRPr="00A87766" w:rsidRDefault="00CE5EFA" w:rsidP="00513BE7">
            <w:pPr>
              <w:rPr>
                <w:color w:val="FF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Den fælles </w:t>
            </w:r>
            <w:r w:rsidRPr="00B07107">
              <w:rPr>
                <w:color w:val="000000"/>
                <w:sz w:val="19"/>
                <w:szCs w:val="19"/>
              </w:rPr>
              <w:t>visitation for allergi, Med</w:t>
            </w:r>
            <w:r>
              <w:rPr>
                <w:color w:val="000000"/>
                <w:sz w:val="19"/>
                <w:szCs w:val="19"/>
              </w:rPr>
              <w:t>icinsk Ambulatorium</w:t>
            </w:r>
            <w:r w:rsidRPr="00B07107">
              <w:rPr>
                <w:color w:val="000000"/>
                <w:sz w:val="19"/>
                <w:szCs w:val="19"/>
              </w:rPr>
              <w:t>, Roskilde Sygehus.</w:t>
            </w:r>
            <w:r w:rsidR="00513BE7" w:rsidRPr="00A87766">
              <w:rPr>
                <w:color w:val="FF0000"/>
                <w:sz w:val="19"/>
                <w:szCs w:val="19"/>
              </w:rPr>
              <w:t xml:space="preserve"> </w:t>
            </w:r>
          </w:p>
          <w:p w:rsidR="00513BE7" w:rsidRPr="00A87766" w:rsidRDefault="00513BE7" w:rsidP="00513BE7">
            <w:pPr>
              <w:rPr>
                <w:sz w:val="19"/>
                <w:szCs w:val="19"/>
              </w:rPr>
            </w:pPr>
          </w:p>
        </w:tc>
      </w:tr>
      <w:tr w:rsidR="00513BE7" w:rsidRPr="00A87766" w:rsidTr="00242BD6">
        <w:trPr>
          <w:trHeight w:val="416"/>
        </w:trPr>
        <w:tc>
          <w:tcPr>
            <w:tcW w:w="934" w:type="pct"/>
            <w:shd w:val="clear" w:color="auto" w:fill="auto"/>
          </w:tcPr>
          <w:p w:rsidR="00143AC6" w:rsidRDefault="00143AC6" w:rsidP="00513BE7">
            <w:pPr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</w:rPr>
            </w:pPr>
            <w:r w:rsidRPr="00A87766">
              <w:rPr>
                <w:rFonts w:cs="Arial"/>
                <w:b/>
                <w:bCs/>
                <w:color w:val="000000"/>
                <w:sz w:val="19"/>
                <w:szCs w:val="19"/>
              </w:rPr>
              <w:t>Penicillin-allergi</w:t>
            </w:r>
            <w:r w:rsidRPr="00A87766"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 w:rsidRPr="00A87766">
              <w:rPr>
                <w:color w:val="000000"/>
                <w:sz w:val="19"/>
                <w:szCs w:val="19"/>
              </w:rPr>
              <w:t xml:space="preserve">Uspecifikke </w:t>
            </w:r>
            <w:proofErr w:type="spellStart"/>
            <w:r w:rsidRPr="00A87766">
              <w:rPr>
                <w:color w:val="000000"/>
                <w:sz w:val="19"/>
                <w:szCs w:val="19"/>
              </w:rPr>
              <w:t>gastrointestinale</w:t>
            </w:r>
            <w:proofErr w:type="spellEnd"/>
            <w:r w:rsidRPr="00A87766">
              <w:rPr>
                <w:color w:val="000000"/>
                <w:sz w:val="19"/>
                <w:szCs w:val="19"/>
              </w:rPr>
              <w:t xml:space="preserve"> gener fremkaldt af Pc, som ikke inkluderer blodig diaré, er ikke tegn på </w:t>
            </w:r>
            <w:proofErr w:type="gramStart"/>
            <w:r w:rsidRPr="00A87766">
              <w:rPr>
                <w:color w:val="000000"/>
                <w:sz w:val="19"/>
                <w:szCs w:val="19"/>
              </w:rPr>
              <w:t>allergi !</w:t>
            </w:r>
            <w:proofErr w:type="gramEnd"/>
            <w:r w:rsidRPr="00A87766">
              <w:rPr>
                <w:color w:val="000000"/>
                <w:sz w:val="19"/>
                <w:szCs w:val="19"/>
              </w:rPr>
              <w:br/>
            </w:r>
          </w:p>
        </w:tc>
        <w:tc>
          <w:tcPr>
            <w:tcW w:w="1019" w:type="pct"/>
            <w:shd w:val="clear" w:color="auto" w:fill="auto"/>
          </w:tcPr>
          <w:p w:rsidR="00143AC6" w:rsidRDefault="00143AC6" w:rsidP="00513BE7">
            <w:pPr>
              <w:rPr>
                <w:color w:val="000000"/>
                <w:sz w:val="19"/>
                <w:szCs w:val="19"/>
                <w:u w:val="single"/>
              </w:rPr>
            </w:pP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  <w:u w:val="single"/>
              </w:rPr>
            </w:pPr>
            <w:r w:rsidRPr="00A87766">
              <w:rPr>
                <w:color w:val="000000"/>
                <w:sz w:val="19"/>
                <w:szCs w:val="19"/>
                <w:u w:val="single"/>
              </w:rPr>
              <w:t>Undersøgelser før henvisning:</w:t>
            </w: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</w:rPr>
            </w:pPr>
            <w:proofErr w:type="spellStart"/>
            <w:r w:rsidRPr="00A87766">
              <w:rPr>
                <w:color w:val="000000"/>
                <w:sz w:val="19"/>
                <w:szCs w:val="19"/>
              </w:rPr>
              <w:t>Spec</w:t>
            </w:r>
            <w:proofErr w:type="spellEnd"/>
            <w:r w:rsidRPr="00A87766">
              <w:rPr>
                <w:color w:val="000000"/>
                <w:sz w:val="19"/>
                <w:szCs w:val="19"/>
              </w:rPr>
              <w:t xml:space="preserve">. </w:t>
            </w:r>
            <w:proofErr w:type="spellStart"/>
            <w:r w:rsidRPr="00A87766">
              <w:rPr>
                <w:color w:val="000000"/>
                <w:sz w:val="19"/>
                <w:szCs w:val="19"/>
              </w:rPr>
              <w:t>IgE</w:t>
            </w:r>
            <w:proofErr w:type="spellEnd"/>
            <w:r w:rsidRPr="00A87766">
              <w:rPr>
                <w:color w:val="000000"/>
                <w:sz w:val="19"/>
                <w:szCs w:val="19"/>
              </w:rPr>
              <w:t xml:space="preserve"> for </w:t>
            </w:r>
            <w:proofErr w:type="spellStart"/>
            <w:r w:rsidRPr="00A87766">
              <w:rPr>
                <w:color w:val="000000"/>
                <w:sz w:val="19"/>
                <w:szCs w:val="19"/>
              </w:rPr>
              <w:t>PcG</w:t>
            </w:r>
            <w:proofErr w:type="spellEnd"/>
            <w:r w:rsidRPr="00A87766">
              <w:rPr>
                <w:color w:val="000000"/>
                <w:sz w:val="19"/>
                <w:szCs w:val="19"/>
              </w:rPr>
              <w:t xml:space="preserve"> og </w:t>
            </w:r>
            <w:proofErr w:type="spellStart"/>
            <w:r w:rsidRPr="00A87766">
              <w:rPr>
                <w:color w:val="000000"/>
                <w:sz w:val="19"/>
                <w:szCs w:val="19"/>
              </w:rPr>
              <w:t>PcV</w:t>
            </w:r>
            <w:proofErr w:type="spellEnd"/>
            <w:r w:rsidRPr="00A87766">
              <w:rPr>
                <w:color w:val="000000"/>
                <w:sz w:val="19"/>
                <w:szCs w:val="19"/>
              </w:rPr>
              <w:t xml:space="preserve">,  </w:t>
            </w: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</w:rPr>
            </w:pP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</w:rPr>
            </w:pPr>
            <w:r w:rsidRPr="00A87766">
              <w:rPr>
                <w:color w:val="000000"/>
                <w:sz w:val="19"/>
                <w:szCs w:val="19"/>
              </w:rPr>
              <w:t xml:space="preserve">Ved reaktioner overfor </w:t>
            </w:r>
            <w:r w:rsidRPr="00A87766">
              <w:rPr>
                <w:color w:val="000000"/>
                <w:sz w:val="19"/>
                <w:szCs w:val="19"/>
              </w:rPr>
              <w:br/>
              <w:t xml:space="preserve">bredspektret </w:t>
            </w:r>
            <w:r w:rsidRPr="0074325A">
              <w:rPr>
                <w:color w:val="000000"/>
                <w:sz w:val="19"/>
                <w:szCs w:val="19"/>
              </w:rPr>
              <w:t>P</w:t>
            </w:r>
            <w:r w:rsidR="00D36FD1" w:rsidRPr="0074325A">
              <w:rPr>
                <w:color w:val="000000"/>
                <w:sz w:val="19"/>
                <w:szCs w:val="19"/>
              </w:rPr>
              <w:t>c</w:t>
            </w:r>
            <w:r w:rsidRPr="00A87766">
              <w:rPr>
                <w:color w:val="000000"/>
                <w:sz w:val="19"/>
                <w:szCs w:val="19"/>
              </w:rPr>
              <w:t xml:space="preserve"> desuden </w:t>
            </w:r>
            <w:proofErr w:type="spellStart"/>
            <w:r w:rsidRPr="00A87766">
              <w:rPr>
                <w:color w:val="000000"/>
                <w:sz w:val="19"/>
                <w:szCs w:val="19"/>
              </w:rPr>
              <w:t>ampi-</w:t>
            </w:r>
            <w:proofErr w:type="spellEnd"/>
            <w:r w:rsidRPr="00A87766">
              <w:rPr>
                <w:color w:val="000000"/>
                <w:sz w:val="19"/>
                <w:szCs w:val="19"/>
              </w:rPr>
              <w:t xml:space="preserve"> og </w:t>
            </w:r>
            <w:proofErr w:type="spellStart"/>
            <w:r w:rsidRPr="00A87766">
              <w:rPr>
                <w:color w:val="000000"/>
                <w:sz w:val="19"/>
                <w:szCs w:val="19"/>
              </w:rPr>
              <w:t>amoxicillin</w:t>
            </w:r>
            <w:proofErr w:type="spellEnd"/>
            <w:r w:rsidRPr="00A87766">
              <w:rPr>
                <w:color w:val="000000"/>
                <w:sz w:val="19"/>
                <w:szCs w:val="19"/>
              </w:rPr>
              <w:t>.</w:t>
            </w: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</w:rPr>
            </w:pP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  <w:u w:val="single"/>
              </w:rPr>
            </w:pPr>
            <w:r w:rsidRPr="00A87766">
              <w:rPr>
                <w:color w:val="000000"/>
                <w:sz w:val="19"/>
                <w:szCs w:val="19"/>
                <w:u w:val="single"/>
              </w:rPr>
              <w:t>Behandling:</w:t>
            </w: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</w:rPr>
            </w:pPr>
            <w:r w:rsidRPr="00A87766">
              <w:rPr>
                <w:color w:val="000000"/>
                <w:sz w:val="19"/>
                <w:szCs w:val="19"/>
              </w:rPr>
              <w:t xml:space="preserve">Ved mistanke om allergisk </w:t>
            </w:r>
            <w:proofErr w:type="spellStart"/>
            <w:r w:rsidRPr="00A87766">
              <w:rPr>
                <w:color w:val="000000"/>
                <w:sz w:val="19"/>
                <w:szCs w:val="19"/>
              </w:rPr>
              <w:t>hudreaktion</w:t>
            </w:r>
            <w:proofErr w:type="spellEnd"/>
            <w:r w:rsidRPr="00A87766">
              <w:rPr>
                <w:color w:val="000000"/>
                <w:sz w:val="19"/>
                <w:szCs w:val="19"/>
              </w:rPr>
              <w:t xml:space="preserve"> under pågående Pc-behandling fortsættes behandlingen under observation, med mindre pt. præsenterer klassisk og aggressiv </w:t>
            </w:r>
            <w:proofErr w:type="spellStart"/>
            <w:r w:rsidRPr="00A87766">
              <w:rPr>
                <w:color w:val="000000"/>
                <w:sz w:val="19"/>
                <w:szCs w:val="19"/>
              </w:rPr>
              <w:t>urticaria</w:t>
            </w:r>
            <w:proofErr w:type="spellEnd"/>
            <w:r w:rsidRPr="00A87766">
              <w:rPr>
                <w:color w:val="000000"/>
                <w:sz w:val="19"/>
                <w:szCs w:val="19"/>
              </w:rPr>
              <w:t xml:space="preserve"> eller </w:t>
            </w:r>
            <w:proofErr w:type="spellStart"/>
            <w:r w:rsidRPr="00A87766">
              <w:rPr>
                <w:color w:val="000000"/>
                <w:sz w:val="19"/>
                <w:szCs w:val="19"/>
              </w:rPr>
              <w:t>Quincke</w:t>
            </w:r>
            <w:proofErr w:type="spellEnd"/>
            <w:r w:rsidRPr="00A87766">
              <w:rPr>
                <w:color w:val="000000"/>
                <w:sz w:val="19"/>
                <w:szCs w:val="19"/>
              </w:rPr>
              <w:t xml:space="preserve"> ødem.</w:t>
            </w:r>
          </w:p>
        </w:tc>
        <w:tc>
          <w:tcPr>
            <w:tcW w:w="1292" w:type="pct"/>
            <w:shd w:val="clear" w:color="auto" w:fill="auto"/>
          </w:tcPr>
          <w:p w:rsidR="003D4261" w:rsidRDefault="003D4261" w:rsidP="00513BE7">
            <w:pPr>
              <w:rPr>
                <w:color w:val="000000"/>
                <w:sz w:val="19"/>
                <w:szCs w:val="19"/>
              </w:rPr>
            </w:pP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</w:rPr>
            </w:pPr>
            <w:r w:rsidRPr="00A87766">
              <w:rPr>
                <w:color w:val="000000"/>
                <w:sz w:val="19"/>
                <w:szCs w:val="19"/>
              </w:rPr>
              <w:t>Især pt. med mistanke om allergi overfor Pc samt andre typer af antibiotika bør henvises til udredning, da antibiotikavalget fremover vil være vanskeligt eller betydeligt indskrænket.</w:t>
            </w:r>
            <w:r w:rsidRPr="00A87766">
              <w:rPr>
                <w:color w:val="000000"/>
                <w:sz w:val="19"/>
                <w:szCs w:val="19"/>
              </w:rPr>
              <w:br/>
            </w:r>
          </w:p>
          <w:p w:rsidR="00714984" w:rsidRPr="00A87766" w:rsidRDefault="00513BE7" w:rsidP="00513BE7">
            <w:pPr>
              <w:rPr>
                <w:color w:val="000000"/>
                <w:sz w:val="19"/>
                <w:szCs w:val="19"/>
              </w:rPr>
            </w:pPr>
            <w:r w:rsidRPr="00A87766">
              <w:rPr>
                <w:color w:val="000000"/>
                <w:sz w:val="19"/>
                <w:szCs w:val="19"/>
              </w:rPr>
              <w:t>Det samme gælder pt. med kroniske infektioner, som kræver hyppige antibiotikakurer, når mistanke om Pc-allergi foreligger.</w:t>
            </w:r>
          </w:p>
          <w:p w:rsidR="00714984" w:rsidRPr="00A87766" w:rsidRDefault="00714984" w:rsidP="00513BE7">
            <w:pPr>
              <w:rPr>
                <w:color w:val="000000"/>
                <w:sz w:val="19"/>
                <w:szCs w:val="19"/>
              </w:rPr>
            </w:pPr>
          </w:p>
          <w:p w:rsidR="00513BE7" w:rsidRPr="00A87766" w:rsidRDefault="00714984" w:rsidP="00513BE7">
            <w:pPr>
              <w:rPr>
                <w:color w:val="000000"/>
                <w:sz w:val="19"/>
                <w:szCs w:val="19"/>
              </w:rPr>
            </w:pPr>
            <w:r w:rsidRPr="00A87766">
              <w:rPr>
                <w:color w:val="000000"/>
                <w:sz w:val="19"/>
                <w:szCs w:val="19"/>
              </w:rPr>
              <w:t xml:space="preserve">Endvidere før organtransplantation, hvis </w:t>
            </w:r>
            <w:proofErr w:type="spellStart"/>
            <w:r w:rsidRPr="00A87766">
              <w:rPr>
                <w:color w:val="000000"/>
                <w:sz w:val="19"/>
                <w:szCs w:val="19"/>
              </w:rPr>
              <w:t>Pc-</w:t>
            </w:r>
            <w:proofErr w:type="spellEnd"/>
            <w:r w:rsidRPr="00A87766">
              <w:rPr>
                <w:color w:val="000000"/>
                <w:sz w:val="19"/>
                <w:szCs w:val="19"/>
              </w:rPr>
              <w:t xml:space="preserve"> eller anden antibiotika-allergi mistænkes.</w:t>
            </w:r>
            <w:r w:rsidR="00513BE7" w:rsidRPr="00A87766">
              <w:rPr>
                <w:color w:val="000000"/>
                <w:sz w:val="19"/>
                <w:szCs w:val="19"/>
              </w:rPr>
              <w:br/>
            </w:r>
          </w:p>
        </w:tc>
        <w:tc>
          <w:tcPr>
            <w:tcW w:w="827" w:type="pct"/>
            <w:shd w:val="clear" w:color="auto" w:fill="auto"/>
          </w:tcPr>
          <w:p w:rsidR="003D4261" w:rsidRDefault="003D4261" w:rsidP="00143AC6">
            <w:pPr>
              <w:rPr>
                <w:iCs/>
                <w:color w:val="000000"/>
                <w:sz w:val="19"/>
                <w:szCs w:val="19"/>
                <w:u w:val="single"/>
              </w:rPr>
            </w:pPr>
          </w:p>
          <w:p w:rsidR="00143AC6" w:rsidRDefault="00513BE7" w:rsidP="00143AC6">
            <w:pPr>
              <w:rPr>
                <w:color w:val="000000"/>
                <w:sz w:val="19"/>
                <w:szCs w:val="19"/>
              </w:rPr>
            </w:pPr>
            <w:r w:rsidRPr="00A87766">
              <w:rPr>
                <w:iCs/>
                <w:color w:val="000000"/>
                <w:sz w:val="19"/>
                <w:szCs w:val="19"/>
                <w:u w:val="single"/>
              </w:rPr>
              <w:t>Ved mistanke om Pc-allergi henvises til:</w:t>
            </w:r>
            <w:r w:rsidRPr="00A87766">
              <w:rPr>
                <w:color w:val="000000"/>
                <w:sz w:val="19"/>
                <w:szCs w:val="19"/>
              </w:rPr>
              <w:br/>
            </w:r>
            <w:r w:rsidR="00CE5EFA">
              <w:rPr>
                <w:color w:val="000000"/>
                <w:sz w:val="19"/>
                <w:szCs w:val="19"/>
              </w:rPr>
              <w:t xml:space="preserve">Den fælles </w:t>
            </w:r>
            <w:r w:rsidR="00CE5EFA" w:rsidRPr="00B07107">
              <w:rPr>
                <w:color w:val="000000"/>
                <w:sz w:val="19"/>
                <w:szCs w:val="19"/>
              </w:rPr>
              <w:t>visitation for allergi, Med</w:t>
            </w:r>
            <w:r w:rsidR="00CE5EFA">
              <w:rPr>
                <w:color w:val="000000"/>
                <w:sz w:val="19"/>
                <w:szCs w:val="19"/>
              </w:rPr>
              <w:t>icinsk Ambulatorium</w:t>
            </w:r>
            <w:r w:rsidR="00CE5EFA" w:rsidRPr="00B07107">
              <w:rPr>
                <w:color w:val="000000"/>
                <w:sz w:val="19"/>
                <w:szCs w:val="19"/>
              </w:rPr>
              <w:t>, Roskilde Sygehus.</w:t>
            </w:r>
          </w:p>
          <w:p w:rsidR="00726D0C" w:rsidRPr="00A87766" w:rsidRDefault="00726D0C" w:rsidP="00143AC6">
            <w:pPr>
              <w:rPr>
                <w:color w:val="000000"/>
                <w:sz w:val="19"/>
                <w:szCs w:val="19"/>
              </w:rPr>
            </w:pPr>
            <w:proofErr w:type="spellStart"/>
            <w:r>
              <w:t>Lokationsnummer</w:t>
            </w:r>
            <w:proofErr w:type="spellEnd"/>
            <w:r>
              <w:t xml:space="preserve">: </w:t>
            </w:r>
            <w:proofErr w:type="gramStart"/>
            <w:r>
              <w:t>5790002002502</w:t>
            </w:r>
            <w:proofErr w:type="gramEnd"/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927" w:type="pct"/>
            <w:shd w:val="clear" w:color="auto" w:fill="auto"/>
          </w:tcPr>
          <w:p w:rsidR="003D4261" w:rsidRDefault="003D4261" w:rsidP="00513BE7">
            <w:pPr>
              <w:rPr>
                <w:b/>
                <w:sz w:val="19"/>
                <w:szCs w:val="19"/>
                <w:highlight w:val="yellow"/>
              </w:rPr>
            </w:pPr>
          </w:p>
          <w:p w:rsidR="00513BE7" w:rsidRDefault="00D36FD1" w:rsidP="00513BE7">
            <w:pPr>
              <w:rPr>
                <w:sz w:val="19"/>
                <w:szCs w:val="19"/>
              </w:rPr>
            </w:pPr>
            <w:r w:rsidRPr="0074325A">
              <w:rPr>
                <w:b/>
                <w:sz w:val="19"/>
                <w:szCs w:val="19"/>
              </w:rPr>
              <w:t>A</w:t>
            </w:r>
            <w:r w:rsidR="00513BE7" w:rsidRPr="0074325A">
              <w:rPr>
                <w:b/>
                <w:sz w:val="19"/>
                <w:szCs w:val="19"/>
              </w:rPr>
              <w:t xml:space="preserve">llergi overfor antibiotika og </w:t>
            </w:r>
            <w:r w:rsidR="007F6E99" w:rsidRPr="0074325A">
              <w:rPr>
                <w:b/>
                <w:sz w:val="19"/>
                <w:szCs w:val="19"/>
              </w:rPr>
              <w:t>andre</w:t>
            </w:r>
            <w:r w:rsidR="00513BE7" w:rsidRPr="0074325A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="00513BE7" w:rsidRPr="0074325A">
              <w:rPr>
                <w:b/>
                <w:sz w:val="19"/>
                <w:szCs w:val="19"/>
              </w:rPr>
              <w:t>medikamina</w:t>
            </w:r>
            <w:proofErr w:type="spellEnd"/>
            <w:r w:rsidR="00513BE7" w:rsidRPr="0074325A">
              <w:rPr>
                <w:b/>
                <w:sz w:val="19"/>
                <w:szCs w:val="19"/>
              </w:rPr>
              <w:t xml:space="preserve"> </w:t>
            </w:r>
            <w:r w:rsidRPr="0074325A">
              <w:rPr>
                <w:sz w:val="19"/>
                <w:szCs w:val="19"/>
              </w:rPr>
              <w:t>er regionsfunktion, og der</w:t>
            </w:r>
            <w:r>
              <w:rPr>
                <w:sz w:val="19"/>
                <w:szCs w:val="19"/>
              </w:rPr>
              <w:t xml:space="preserve"> </w:t>
            </w:r>
            <w:r w:rsidR="00513BE7" w:rsidRPr="00A87766">
              <w:rPr>
                <w:sz w:val="19"/>
                <w:szCs w:val="19"/>
              </w:rPr>
              <w:t>henvises til:</w:t>
            </w:r>
          </w:p>
          <w:p w:rsidR="003D4261" w:rsidRPr="00A87766" w:rsidRDefault="003D4261" w:rsidP="00513BE7">
            <w:pPr>
              <w:rPr>
                <w:sz w:val="19"/>
                <w:szCs w:val="19"/>
              </w:rPr>
            </w:pPr>
          </w:p>
          <w:p w:rsidR="00513BE7" w:rsidRPr="00A87766" w:rsidRDefault="00CE5EFA" w:rsidP="00513BE7">
            <w:pPr>
              <w:rPr>
                <w:color w:val="FF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Den fælles </w:t>
            </w:r>
            <w:r w:rsidRPr="00B07107">
              <w:rPr>
                <w:color w:val="000000"/>
                <w:sz w:val="19"/>
                <w:szCs w:val="19"/>
              </w:rPr>
              <w:t>visitation for allergi, Med</w:t>
            </w:r>
            <w:r>
              <w:rPr>
                <w:color w:val="000000"/>
                <w:sz w:val="19"/>
                <w:szCs w:val="19"/>
              </w:rPr>
              <w:t>icinsk Ambulatorium</w:t>
            </w:r>
            <w:r w:rsidRPr="00B07107">
              <w:rPr>
                <w:color w:val="000000"/>
                <w:sz w:val="19"/>
                <w:szCs w:val="19"/>
              </w:rPr>
              <w:t>, Roskilde Sygehus.</w:t>
            </w:r>
            <w:r w:rsidR="00513BE7" w:rsidRPr="00A87766">
              <w:rPr>
                <w:color w:val="FF0000"/>
                <w:sz w:val="19"/>
                <w:szCs w:val="19"/>
              </w:rPr>
              <w:t xml:space="preserve"> </w:t>
            </w:r>
          </w:p>
          <w:p w:rsidR="00513BE7" w:rsidRPr="00A87766" w:rsidRDefault="00513BE7" w:rsidP="00513BE7">
            <w:pPr>
              <w:rPr>
                <w:sz w:val="19"/>
                <w:szCs w:val="19"/>
              </w:rPr>
            </w:pPr>
          </w:p>
          <w:p w:rsidR="00513BE7" w:rsidRPr="00A87766" w:rsidRDefault="00714984" w:rsidP="00714984">
            <w:pPr>
              <w:rPr>
                <w:sz w:val="19"/>
                <w:szCs w:val="19"/>
              </w:rPr>
            </w:pPr>
            <w:r w:rsidRPr="00A87766">
              <w:rPr>
                <w:sz w:val="19"/>
                <w:szCs w:val="19"/>
              </w:rPr>
              <w:t>Det samme gælder, når</w:t>
            </w:r>
            <w:r w:rsidR="00513BE7" w:rsidRPr="00A87766">
              <w:rPr>
                <w:sz w:val="19"/>
                <w:szCs w:val="19"/>
              </w:rPr>
              <w:t xml:space="preserve"> behov for provokationsforsøg</w:t>
            </w:r>
            <w:r w:rsidRPr="00A87766">
              <w:rPr>
                <w:sz w:val="19"/>
                <w:szCs w:val="19"/>
              </w:rPr>
              <w:t xml:space="preserve"> i øvrigt foreligger.</w:t>
            </w:r>
          </w:p>
          <w:p w:rsidR="00513BE7" w:rsidRPr="00A87766" w:rsidRDefault="00513BE7" w:rsidP="00513BE7">
            <w:pPr>
              <w:rPr>
                <w:sz w:val="19"/>
                <w:szCs w:val="19"/>
              </w:rPr>
            </w:pPr>
          </w:p>
          <w:p w:rsidR="00714984" w:rsidRPr="00A87766" w:rsidRDefault="00714984" w:rsidP="00513BE7">
            <w:pPr>
              <w:rPr>
                <w:sz w:val="19"/>
                <w:szCs w:val="19"/>
              </w:rPr>
            </w:pPr>
            <w:r w:rsidRPr="00A87766">
              <w:rPr>
                <w:sz w:val="19"/>
                <w:szCs w:val="19"/>
              </w:rPr>
              <w:t>Ved allergiske reaktioner under narkose henvises ligeledes.</w:t>
            </w:r>
          </w:p>
        </w:tc>
      </w:tr>
      <w:tr w:rsidR="00513BE7" w:rsidRPr="00A87766" w:rsidTr="00242BD6">
        <w:trPr>
          <w:trHeight w:val="1680"/>
        </w:trPr>
        <w:tc>
          <w:tcPr>
            <w:tcW w:w="934" w:type="pct"/>
            <w:shd w:val="clear" w:color="auto" w:fill="auto"/>
            <w:noWrap/>
          </w:tcPr>
          <w:p w:rsidR="00CE5EFA" w:rsidRDefault="00CE5EFA" w:rsidP="00513BE7">
            <w:pPr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  <w:p w:rsidR="00513BE7" w:rsidRPr="00A87766" w:rsidRDefault="00513BE7" w:rsidP="00513BE7">
            <w:pPr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 w:rsidRPr="00A87766">
              <w:rPr>
                <w:rFonts w:cs="Arial"/>
                <w:b/>
                <w:bCs/>
                <w:color w:val="000000"/>
                <w:sz w:val="19"/>
                <w:szCs w:val="19"/>
              </w:rPr>
              <w:t>Insektstikreaktioner</w:t>
            </w:r>
          </w:p>
        </w:tc>
        <w:tc>
          <w:tcPr>
            <w:tcW w:w="1019" w:type="pct"/>
            <w:shd w:val="clear" w:color="auto" w:fill="auto"/>
          </w:tcPr>
          <w:p w:rsidR="00CE5EFA" w:rsidRDefault="00CE5EFA" w:rsidP="00513BE7">
            <w:pPr>
              <w:rPr>
                <w:color w:val="000000"/>
                <w:sz w:val="19"/>
                <w:szCs w:val="19"/>
                <w:u w:val="single"/>
              </w:rPr>
            </w:pP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  <w:u w:val="single"/>
              </w:rPr>
            </w:pPr>
            <w:r w:rsidRPr="00A87766">
              <w:rPr>
                <w:color w:val="000000"/>
                <w:sz w:val="19"/>
                <w:szCs w:val="19"/>
                <w:u w:val="single"/>
              </w:rPr>
              <w:t>Undersøgelse:</w:t>
            </w:r>
          </w:p>
          <w:p w:rsidR="00513BE7" w:rsidRDefault="00513BE7" w:rsidP="00513BE7">
            <w:pPr>
              <w:rPr>
                <w:color w:val="000000"/>
                <w:sz w:val="19"/>
                <w:szCs w:val="19"/>
              </w:rPr>
            </w:pPr>
            <w:r w:rsidRPr="00A87766">
              <w:rPr>
                <w:color w:val="000000"/>
                <w:sz w:val="19"/>
                <w:szCs w:val="19"/>
              </w:rPr>
              <w:t xml:space="preserve">Specifik IgE for insektgifte skal </w:t>
            </w:r>
            <w:r w:rsidRPr="00A87766">
              <w:rPr>
                <w:color w:val="000000"/>
                <w:sz w:val="19"/>
                <w:szCs w:val="19"/>
                <w:u w:val="single"/>
              </w:rPr>
              <w:t>IKKE</w:t>
            </w:r>
            <w:r w:rsidRPr="00A87766">
              <w:rPr>
                <w:color w:val="000000"/>
                <w:sz w:val="19"/>
                <w:szCs w:val="19"/>
              </w:rPr>
              <w:t xml:space="preserve"> tages i praksis.</w:t>
            </w:r>
            <w:r w:rsidRPr="00A87766">
              <w:rPr>
                <w:color w:val="000000"/>
                <w:sz w:val="19"/>
                <w:szCs w:val="19"/>
              </w:rPr>
              <w:br w:type="page"/>
              <w:t xml:space="preserve"> Pt. henvises på det kliniske billede.</w:t>
            </w:r>
          </w:p>
          <w:p w:rsidR="00FB6D1E" w:rsidRPr="00A87766" w:rsidRDefault="00FB6D1E" w:rsidP="00513BE7">
            <w:pPr>
              <w:rPr>
                <w:color w:val="000000"/>
                <w:sz w:val="19"/>
                <w:szCs w:val="19"/>
              </w:rPr>
            </w:pP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  <w:u w:val="single"/>
              </w:rPr>
            </w:pPr>
            <w:r w:rsidRPr="00A87766">
              <w:rPr>
                <w:color w:val="000000"/>
                <w:sz w:val="19"/>
                <w:szCs w:val="19"/>
                <w:u w:val="single"/>
              </w:rPr>
              <w:t xml:space="preserve">Behandling: </w:t>
            </w: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</w:rPr>
            </w:pPr>
            <w:r w:rsidRPr="00A87766">
              <w:rPr>
                <w:color w:val="000000"/>
                <w:sz w:val="19"/>
                <w:szCs w:val="19"/>
              </w:rPr>
              <w:t xml:space="preserve">Ved systemisk </w:t>
            </w:r>
            <w:r w:rsidR="00714984" w:rsidRPr="00A87766">
              <w:rPr>
                <w:color w:val="000000"/>
                <w:sz w:val="19"/>
                <w:szCs w:val="19"/>
              </w:rPr>
              <w:t xml:space="preserve">allergisk </w:t>
            </w:r>
            <w:r w:rsidRPr="00A87766">
              <w:rPr>
                <w:color w:val="000000"/>
                <w:sz w:val="19"/>
                <w:szCs w:val="19"/>
              </w:rPr>
              <w:t>reaktion udrustes pt. med</w:t>
            </w:r>
            <w:r w:rsidRPr="00A87766">
              <w:rPr>
                <w:color w:val="FF0000"/>
                <w:sz w:val="19"/>
                <w:szCs w:val="19"/>
              </w:rPr>
              <w:t xml:space="preserve"> </w:t>
            </w:r>
            <w:r w:rsidRPr="00A87766">
              <w:rPr>
                <w:sz w:val="19"/>
                <w:szCs w:val="19"/>
              </w:rPr>
              <w:t xml:space="preserve">adrenalin </w:t>
            </w:r>
            <w:proofErr w:type="spellStart"/>
            <w:r w:rsidRPr="00A87766">
              <w:rPr>
                <w:sz w:val="19"/>
                <w:szCs w:val="19"/>
              </w:rPr>
              <w:t>auto-inj</w:t>
            </w:r>
            <w:proofErr w:type="spellEnd"/>
            <w:r w:rsidRPr="00A87766">
              <w:rPr>
                <w:sz w:val="19"/>
                <w:szCs w:val="19"/>
              </w:rPr>
              <w:t>.</w:t>
            </w:r>
            <w:r w:rsidRPr="00A87766">
              <w:rPr>
                <w:color w:val="000000"/>
                <w:sz w:val="19"/>
                <w:szCs w:val="19"/>
              </w:rPr>
              <w:t xml:space="preserve"> (husk instruktion)</w:t>
            </w:r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</w:rPr>
            </w:pPr>
            <w:r w:rsidRPr="00A87766">
              <w:rPr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292" w:type="pct"/>
            <w:shd w:val="clear" w:color="auto" w:fill="auto"/>
            <w:noWrap/>
          </w:tcPr>
          <w:p w:rsidR="00CE5EFA" w:rsidRDefault="00CE5EFA" w:rsidP="00501BC3">
            <w:pPr>
              <w:rPr>
                <w:color w:val="000000"/>
                <w:sz w:val="19"/>
                <w:szCs w:val="19"/>
              </w:rPr>
            </w:pPr>
          </w:p>
          <w:p w:rsidR="00513BE7" w:rsidRPr="00A87766" w:rsidRDefault="00513BE7" w:rsidP="00501BC3">
            <w:pPr>
              <w:rPr>
                <w:color w:val="000000"/>
                <w:sz w:val="19"/>
                <w:szCs w:val="19"/>
              </w:rPr>
            </w:pPr>
            <w:r w:rsidRPr="00A87766">
              <w:rPr>
                <w:color w:val="000000"/>
                <w:sz w:val="19"/>
                <w:szCs w:val="19"/>
              </w:rPr>
              <w:t xml:space="preserve">Alle </w:t>
            </w:r>
            <w:proofErr w:type="spellStart"/>
            <w:r w:rsidRPr="00A87766">
              <w:rPr>
                <w:color w:val="000000"/>
                <w:sz w:val="19"/>
                <w:szCs w:val="19"/>
              </w:rPr>
              <w:t>pt</w:t>
            </w:r>
            <w:r w:rsidR="00232FC0">
              <w:rPr>
                <w:color w:val="000000"/>
                <w:sz w:val="19"/>
                <w:szCs w:val="19"/>
              </w:rPr>
              <w:t>.</w:t>
            </w:r>
            <w:r w:rsidRPr="00A87766">
              <w:rPr>
                <w:color w:val="000000"/>
                <w:sz w:val="19"/>
                <w:szCs w:val="19"/>
              </w:rPr>
              <w:t>’er</w:t>
            </w:r>
            <w:proofErr w:type="spellEnd"/>
            <w:r w:rsidRPr="00A87766">
              <w:rPr>
                <w:color w:val="000000"/>
                <w:sz w:val="19"/>
                <w:szCs w:val="19"/>
              </w:rPr>
              <w:t xml:space="preserve"> </w:t>
            </w:r>
            <w:r w:rsidR="00501BC3" w:rsidRPr="00A87766">
              <w:rPr>
                <w:color w:val="000000"/>
                <w:sz w:val="19"/>
                <w:szCs w:val="19"/>
              </w:rPr>
              <w:t>med systemi</w:t>
            </w:r>
            <w:r w:rsidRPr="00A87766">
              <w:rPr>
                <w:color w:val="000000"/>
                <w:sz w:val="19"/>
                <w:szCs w:val="19"/>
              </w:rPr>
              <w:t>ske reaktioner efter insekt</w:t>
            </w:r>
            <w:r w:rsidRPr="00A87766">
              <w:rPr>
                <w:color w:val="000000"/>
                <w:sz w:val="19"/>
                <w:szCs w:val="19"/>
              </w:rPr>
              <w:br w:type="page"/>
              <w:t>stik - overstigende let urticaria - henvises til nærmere udredning og evt. start af immunterapi.</w:t>
            </w:r>
            <w:r w:rsidRPr="00A87766">
              <w:rPr>
                <w:color w:val="000000"/>
                <w:sz w:val="19"/>
                <w:szCs w:val="19"/>
              </w:rPr>
              <w:br w:type="page"/>
            </w:r>
            <w:r w:rsidRPr="00A87766">
              <w:rPr>
                <w:color w:val="000000"/>
                <w:sz w:val="19"/>
                <w:szCs w:val="19"/>
              </w:rPr>
              <w:br w:type="page"/>
            </w:r>
          </w:p>
        </w:tc>
        <w:tc>
          <w:tcPr>
            <w:tcW w:w="827" w:type="pct"/>
            <w:shd w:val="clear" w:color="auto" w:fill="auto"/>
          </w:tcPr>
          <w:p w:rsidR="00CE5EFA" w:rsidRDefault="00CE5EFA" w:rsidP="00513BE7">
            <w:pPr>
              <w:rPr>
                <w:iCs/>
                <w:color w:val="000000"/>
                <w:sz w:val="19"/>
                <w:szCs w:val="19"/>
                <w:u w:val="single"/>
              </w:rPr>
            </w:pPr>
          </w:p>
          <w:p w:rsidR="00513BE7" w:rsidRPr="00A87766" w:rsidRDefault="00513BE7" w:rsidP="00513BE7">
            <w:pPr>
              <w:rPr>
                <w:iCs/>
                <w:color w:val="000000"/>
                <w:sz w:val="19"/>
                <w:szCs w:val="19"/>
                <w:u w:val="single"/>
              </w:rPr>
            </w:pPr>
            <w:r w:rsidRPr="00A87766">
              <w:rPr>
                <w:iCs/>
                <w:color w:val="000000"/>
                <w:sz w:val="19"/>
                <w:szCs w:val="19"/>
                <w:u w:val="single"/>
              </w:rPr>
              <w:t>Henvises til:</w:t>
            </w:r>
          </w:p>
          <w:p w:rsidR="00714984" w:rsidRDefault="00513BE7" w:rsidP="00501BC3">
            <w:pPr>
              <w:rPr>
                <w:color w:val="000000"/>
                <w:sz w:val="19"/>
                <w:szCs w:val="19"/>
              </w:rPr>
            </w:pPr>
            <w:r w:rsidRPr="00A87766">
              <w:rPr>
                <w:color w:val="000000"/>
                <w:sz w:val="19"/>
                <w:szCs w:val="19"/>
              </w:rPr>
              <w:br w:type="page"/>
            </w:r>
            <w:r w:rsidR="00CE5EFA">
              <w:rPr>
                <w:color w:val="000000"/>
                <w:sz w:val="19"/>
                <w:szCs w:val="19"/>
              </w:rPr>
              <w:t xml:space="preserve"> Den fælles </w:t>
            </w:r>
            <w:r w:rsidR="00CE5EFA" w:rsidRPr="00B07107">
              <w:rPr>
                <w:color w:val="000000"/>
                <w:sz w:val="19"/>
                <w:szCs w:val="19"/>
              </w:rPr>
              <w:t>visitation for allergi, Med</w:t>
            </w:r>
            <w:r w:rsidR="00CE5EFA">
              <w:rPr>
                <w:color w:val="000000"/>
                <w:sz w:val="19"/>
                <w:szCs w:val="19"/>
              </w:rPr>
              <w:t>icinsk Ambulatorium</w:t>
            </w:r>
            <w:r w:rsidR="00CE5EFA" w:rsidRPr="00B07107">
              <w:rPr>
                <w:color w:val="000000"/>
                <w:sz w:val="19"/>
                <w:szCs w:val="19"/>
              </w:rPr>
              <w:t>, Roskilde Sygehus.</w:t>
            </w:r>
          </w:p>
          <w:p w:rsidR="00726D0C" w:rsidRPr="00A87766" w:rsidRDefault="00726D0C" w:rsidP="00501BC3">
            <w:pPr>
              <w:rPr>
                <w:color w:val="000000"/>
                <w:sz w:val="19"/>
                <w:szCs w:val="19"/>
              </w:rPr>
            </w:pPr>
            <w:proofErr w:type="spellStart"/>
            <w:r>
              <w:t>Lokationsnummer</w:t>
            </w:r>
            <w:proofErr w:type="spellEnd"/>
            <w:r>
              <w:t xml:space="preserve">: </w:t>
            </w:r>
            <w:proofErr w:type="gramStart"/>
            <w:r>
              <w:t>5790002002502</w:t>
            </w:r>
            <w:proofErr w:type="gramEnd"/>
          </w:p>
          <w:p w:rsidR="00513BE7" w:rsidRPr="00A87766" w:rsidRDefault="00513BE7" w:rsidP="00513BE7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927" w:type="pct"/>
            <w:shd w:val="clear" w:color="auto" w:fill="auto"/>
            <w:noWrap/>
          </w:tcPr>
          <w:p w:rsidR="00CE5EFA" w:rsidRPr="0074325A" w:rsidRDefault="00CE5EFA" w:rsidP="00513BE7">
            <w:pPr>
              <w:rPr>
                <w:sz w:val="19"/>
                <w:szCs w:val="19"/>
              </w:rPr>
            </w:pPr>
          </w:p>
          <w:p w:rsidR="00513BE7" w:rsidRDefault="00D36FD1" w:rsidP="00513BE7">
            <w:pPr>
              <w:rPr>
                <w:sz w:val="19"/>
                <w:szCs w:val="19"/>
              </w:rPr>
            </w:pPr>
            <w:r w:rsidRPr="0074325A">
              <w:rPr>
                <w:sz w:val="19"/>
                <w:szCs w:val="19"/>
              </w:rPr>
              <w:t>K</w:t>
            </w:r>
            <w:r w:rsidR="00513BE7" w:rsidRPr="0074325A">
              <w:rPr>
                <w:sz w:val="19"/>
                <w:szCs w:val="19"/>
              </w:rPr>
              <w:t xml:space="preserve">ompliceret diagnostik og behov for provokationsforsøg </w:t>
            </w:r>
            <w:r w:rsidRPr="0074325A">
              <w:rPr>
                <w:sz w:val="19"/>
                <w:szCs w:val="19"/>
              </w:rPr>
              <w:t xml:space="preserve">ved insektstikreaktioner er regionsfunktion, og der </w:t>
            </w:r>
            <w:proofErr w:type="gramStart"/>
            <w:r w:rsidR="00513BE7" w:rsidRPr="0074325A">
              <w:rPr>
                <w:sz w:val="19"/>
                <w:szCs w:val="19"/>
              </w:rPr>
              <w:t>henvises</w:t>
            </w:r>
            <w:r w:rsidR="00714984" w:rsidRPr="0074325A">
              <w:rPr>
                <w:sz w:val="19"/>
                <w:szCs w:val="19"/>
              </w:rPr>
              <w:t xml:space="preserve">  </w:t>
            </w:r>
            <w:r w:rsidR="00513BE7" w:rsidRPr="0074325A">
              <w:rPr>
                <w:sz w:val="19"/>
                <w:szCs w:val="19"/>
              </w:rPr>
              <w:t>til</w:t>
            </w:r>
            <w:proofErr w:type="gramEnd"/>
            <w:r w:rsidR="00513BE7" w:rsidRPr="0074325A">
              <w:rPr>
                <w:sz w:val="19"/>
                <w:szCs w:val="19"/>
              </w:rPr>
              <w:t>:</w:t>
            </w:r>
          </w:p>
          <w:p w:rsidR="003B1CFF" w:rsidRPr="00A87766" w:rsidRDefault="003B1CFF" w:rsidP="00513BE7">
            <w:pPr>
              <w:rPr>
                <w:sz w:val="19"/>
                <w:szCs w:val="19"/>
              </w:rPr>
            </w:pPr>
          </w:p>
          <w:p w:rsidR="00513BE7" w:rsidRPr="00A87766" w:rsidRDefault="00CE5EFA" w:rsidP="00513BE7">
            <w:pPr>
              <w:rPr>
                <w:color w:val="FF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Den fælles </w:t>
            </w:r>
            <w:r w:rsidRPr="00B07107">
              <w:rPr>
                <w:color w:val="000000"/>
                <w:sz w:val="19"/>
                <w:szCs w:val="19"/>
              </w:rPr>
              <w:t>visitation for allergi, Med</w:t>
            </w:r>
            <w:r>
              <w:rPr>
                <w:color w:val="000000"/>
                <w:sz w:val="19"/>
                <w:szCs w:val="19"/>
              </w:rPr>
              <w:t>icinsk Ambulatorium</w:t>
            </w:r>
            <w:r w:rsidRPr="00B07107">
              <w:rPr>
                <w:color w:val="000000"/>
                <w:sz w:val="19"/>
                <w:szCs w:val="19"/>
              </w:rPr>
              <w:t>, Roskilde Sygehus.</w:t>
            </w:r>
          </w:p>
          <w:p w:rsidR="00513BE7" w:rsidRPr="00A87766" w:rsidRDefault="00513BE7" w:rsidP="00513BE7">
            <w:pPr>
              <w:rPr>
                <w:color w:val="FF0000"/>
                <w:sz w:val="19"/>
                <w:szCs w:val="19"/>
              </w:rPr>
            </w:pPr>
          </w:p>
        </w:tc>
      </w:tr>
    </w:tbl>
    <w:p w:rsidR="008F0101" w:rsidRDefault="008F0101" w:rsidP="00DB37C2"/>
    <w:sectPr w:rsidR="008F0101" w:rsidSect="00E26A1F">
      <w:pgSz w:w="16838" w:h="11906" w:orient="landscape"/>
      <w:pgMar w:top="709" w:right="1701" w:bottom="851" w:left="71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C8F" w:rsidRDefault="00351C8F">
      <w:r>
        <w:separator/>
      </w:r>
    </w:p>
  </w:endnote>
  <w:endnote w:type="continuationSeparator" w:id="0">
    <w:p w:rsidR="00351C8F" w:rsidRDefault="00351C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C8F" w:rsidRDefault="00351C8F">
      <w:r>
        <w:separator/>
      </w:r>
    </w:p>
  </w:footnote>
  <w:footnote w:type="continuationSeparator" w:id="0">
    <w:p w:rsidR="00351C8F" w:rsidRDefault="00351C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1671C"/>
    <w:multiLevelType w:val="hybridMultilevel"/>
    <w:tmpl w:val="0448AB54"/>
    <w:lvl w:ilvl="0" w:tplc="F01A9C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3BE7"/>
    <w:rsid w:val="000004FE"/>
    <w:rsid w:val="00011326"/>
    <w:rsid w:val="000516D5"/>
    <w:rsid w:val="000636DE"/>
    <w:rsid w:val="0007222B"/>
    <w:rsid w:val="000A3DEE"/>
    <w:rsid w:val="000D11CF"/>
    <w:rsid w:val="000D1C46"/>
    <w:rsid w:val="000E14BF"/>
    <w:rsid w:val="000E1535"/>
    <w:rsid w:val="000E63DB"/>
    <w:rsid w:val="00102140"/>
    <w:rsid w:val="00143AC6"/>
    <w:rsid w:val="00145A7F"/>
    <w:rsid w:val="00146C72"/>
    <w:rsid w:val="00155121"/>
    <w:rsid w:val="001C5762"/>
    <w:rsid w:val="001D6533"/>
    <w:rsid w:val="00216F10"/>
    <w:rsid w:val="0022549C"/>
    <w:rsid w:val="00227834"/>
    <w:rsid w:val="00232FC0"/>
    <w:rsid w:val="002370A0"/>
    <w:rsid w:val="00242BD6"/>
    <w:rsid w:val="002E4BF7"/>
    <w:rsid w:val="002F2970"/>
    <w:rsid w:val="00300B27"/>
    <w:rsid w:val="00312C0B"/>
    <w:rsid w:val="003151C9"/>
    <w:rsid w:val="00315241"/>
    <w:rsid w:val="00327185"/>
    <w:rsid w:val="00344446"/>
    <w:rsid w:val="00351C8F"/>
    <w:rsid w:val="00363482"/>
    <w:rsid w:val="0038110A"/>
    <w:rsid w:val="00383B99"/>
    <w:rsid w:val="003B1CFF"/>
    <w:rsid w:val="003B756A"/>
    <w:rsid w:val="003D1936"/>
    <w:rsid w:val="003D2CFD"/>
    <w:rsid w:val="003D4261"/>
    <w:rsid w:val="003E3968"/>
    <w:rsid w:val="003E6B5B"/>
    <w:rsid w:val="00400B84"/>
    <w:rsid w:val="0043017A"/>
    <w:rsid w:val="00433C47"/>
    <w:rsid w:val="004A655A"/>
    <w:rsid w:val="004F23FC"/>
    <w:rsid w:val="004F729D"/>
    <w:rsid w:val="00501BC3"/>
    <w:rsid w:val="00513BE7"/>
    <w:rsid w:val="0055530A"/>
    <w:rsid w:val="00560BF5"/>
    <w:rsid w:val="00564B4B"/>
    <w:rsid w:val="00581BA4"/>
    <w:rsid w:val="005C2EFA"/>
    <w:rsid w:val="005D13DC"/>
    <w:rsid w:val="005F3E56"/>
    <w:rsid w:val="00605D7F"/>
    <w:rsid w:val="00606A57"/>
    <w:rsid w:val="00642F94"/>
    <w:rsid w:val="00651410"/>
    <w:rsid w:val="006558CA"/>
    <w:rsid w:val="006E78AD"/>
    <w:rsid w:val="007114B1"/>
    <w:rsid w:val="00713781"/>
    <w:rsid w:val="00714984"/>
    <w:rsid w:val="00726D0C"/>
    <w:rsid w:val="00733698"/>
    <w:rsid w:val="0074325A"/>
    <w:rsid w:val="0077365F"/>
    <w:rsid w:val="007D2064"/>
    <w:rsid w:val="007D2EE0"/>
    <w:rsid w:val="007E15BD"/>
    <w:rsid w:val="007F6E99"/>
    <w:rsid w:val="008242A4"/>
    <w:rsid w:val="00824775"/>
    <w:rsid w:val="00831B07"/>
    <w:rsid w:val="00842FD3"/>
    <w:rsid w:val="008611FF"/>
    <w:rsid w:val="008B0464"/>
    <w:rsid w:val="008C4255"/>
    <w:rsid w:val="008D79F8"/>
    <w:rsid w:val="008E2E7F"/>
    <w:rsid w:val="008F0101"/>
    <w:rsid w:val="008F77AC"/>
    <w:rsid w:val="00910123"/>
    <w:rsid w:val="0091197F"/>
    <w:rsid w:val="0092548A"/>
    <w:rsid w:val="00945A68"/>
    <w:rsid w:val="009B300F"/>
    <w:rsid w:val="009B70C1"/>
    <w:rsid w:val="00A07963"/>
    <w:rsid w:val="00A4218A"/>
    <w:rsid w:val="00A50540"/>
    <w:rsid w:val="00A87766"/>
    <w:rsid w:val="00A91545"/>
    <w:rsid w:val="00AA39FD"/>
    <w:rsid w:val="00AA536D"/>
    <w:rsid w:val="00AA57D7"/>
    <w:rsid w:val="00AB13C6"/>
    <w:rsid w:val="00AB6BB5"/>
    <w:rsid w:val="00AC41AA"/>
    <w:rsid w:val="00AD01AE"/>
    <w:rsid w:val="00AD1921"/>
    <w:rsid w:val="00AE5C51"/>
    <w:rsid w:val="00AE7350"/>
    <w:rsid w:val="00B07107"/>
    <w:rsid w:val="00B13C2C"/>
    <w:rsid w:val="00B37A37"/>
    <w:rsid w:val="00B47E9F"/>
    <w:rsid w:val="00B5002A"/>
    <w:rsid w:val="00B51758"/>
    <w:rsid w:val="00B720F8"/>
    <w:rsid w:val="00B73135"/>
    <w:rsid w:val="00B74344"/>
    <w:rsid w:val="00B801E2"/>
    <w:rsid w:val="00B83321"/>
    <w:rsid w:val="00B8366F"/>
    <w:rsid w:val="00B9095A"/>
    <w:rsid w:val="00BA7D4E"/>
    <w:rsid w:val="00BE5719"/>
    <w:rsid w:val="00C00D35"/>
    <w:rsid w:val="00C02F27"/>
    <w:rsid w:val="00C123CA"/>
    <w:rsid w:val="00C26C4F"/>
    <w:rsid w:val="00C36A92"/>
    <w:rsid w:val="00C472DE"/>
    <w:rsid w:val="00C62C45"/>
    <w:rsid w:val="00C63473"/>
    <w:rsid w:val="00C670D4"/>
    <w:rsid w:val="00C77952"/>
    <w:rsid w:val="00CD0EC6"/>
    <w:rsid w:val="00CE424D"/>
    <w:rsid w:val="00CE5EFA"/>
    <w:rsid w:val="00D3555E"/>
    <w:rsid w:val="00D36FD1"/>
    <w:rsid w:val="00D4275E"/>
    <w:rsid w:val="00D47E0D"/>
    <w:rsid w:val="00D64A5B"/>
    <w:rsid w:val="00D73CEA"/>
    <w:rsid w:val="00DB37C2"/>
    <w:rsid w:val="00DC717B"/>
    <w:rsid w:val="00DD6229"/>
    <w:rsid w:val="00DD78D6"/>
    <w:rsid w:val="00DF028F"/>
    <w:rsid w:val="00E137C6"/>
    <w:rsid w:val="00E26A1F"/>
    <w:rsid w:val="00E3194F"/>
    <w:rsid w:val="00E417B2"/>
    <w:rsid w:val="00E81EDC"/>
    <w:rsid w:val="00E94CDE"/>
    <w:rsid w:val="00EE4159"/>
    <w:rsid w:val="00EF2CFC"/>
    <w:rsid w:val="00F16FD5"/>
    <w:rsid w:val="00F3069C"/>
    <w:rsid w:val="00F34799"/>
    <w:rsid w:val="00F549E2"/>
    <w:rsid w:val="00F82035"/>
    <w:rsid w:val="00F84D84"/>
    <w:rsid w:val="00FB2662"/>
    <w:rsid w:val="00FB6D1E"/>
    <w:rsid w:val="00FC1A24"/>
    <w:rsid w:val="00FC65AF"/>
    <w:rsid w:val="00FE5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3BE7"/>
    <w:rPr>
      <w:rFonts w:ascii="Georgia" w:hAnsi="Georgia"/>
      <w:sz w:val="22"/>
      <w:szCs w:val="24"/>
    </w:rPr>
  </w:style>
  <w:style w:type="paragraph" w:styleId="Overskrift2">
    <w:name w:val="heading 2"/>
    <w:basedOn w:val="Normal"/>
    <w:next w:val="Normal"/>
    <w:link w:val="Overskrift2Tegn"/>
    <w:qFormat/>
    <w:rsid w:val="00513BE7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locked/>
    <w:rsid w:val="00513BE7"/>
    <w:rPr>
      <w:rFonts w:ascii="Cambria" w:hAnsi="Cambria"/>
      <w:b/>
      <w:bCs/>
      <w:i/>
      <w:iCs/>
      <w:sz w:val="28"/>
      <w:szCs w:val="28"/>
      <w:lang w:val="da-DK" w:eastAsia="en-US" w:bidi="ar-SA"/>
    </w:rPr>
  </w:style>
  <w:style w:type="paragraph" w:styleId="Markeringsbobletekst">
    <w:name w:val="Balloon Text"/>
    <w:basedOn w:val="Normal"/>
    <w:link w:val="MarkeringsbobletekstTegn"/>
    <w:rsid w:val="0015512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1551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7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1391</Words>
  <Characters>10262</Characters>
  <Application>Microsoft Office Word</Application>
  <DocSecurity>0</DocSecurity>
  <Lines>85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Bilag 2: Henvisningsgang for voksne allergipatienter i Region Sjælland</vt:lpstr>
    </vt:vector>
  </TitlesOfParts>
  <Company>Region Sjælland</Company>
  <LinksUpToDate>false</LinksUpToDate>
  <CharactersWithSpaces>11630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 2: Henvisningsgang for voksne allergipatienter i Region Sjælland</dc:title>
  <dc:creator>nus</dc:creator>
  <cp:lastModifiedBy>tbo</cp:lastModifiedBy>
  <cp:revision>2</cp:revision>
  <cp:lastPrinted>2013-02-05T15:06:00Z</cp:lastPrinted>
  <dcterms:created xsi:type="dcterms:W3CDTF">2013-02-26T09:40:00Z</dcterms:created>
  <dcterms:modified xsi:type="dcterms:W3CDTF">2013-02-26T09:40:00Z</dcterms:modified>
</cp:coreProperties>
</file>